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A03DC">
      <w:pPr>
        <w:spacing w:line="360" w:lineRule="auto"/>
        <w:rPr>
          <w:rFonts w:hint="eastAsia" w:asciiTheme="minorEastAsia" w:hAnsiTheme="minorEastAsia" w:eastAsiaTheme="minorEastAsia" w:cstheme="minorEastAsia"/>
          <w:b/>
          <w:bCs/>
          <w:sz w:val="44"/>
        </w:rPr>
      </w:pPr>
      <w:r>
        <w:rPr>
          <w:rFonts w:hint="eastAsia" w:asciiTheme="minorEastAsia" w:hAnsiTheme="minorEastAsia" w:eastAsiaTheme="minorEastAsia" w:cstheme="minorEastAsia"/>
          <w:bCs/>
        </w:rPr>
        <w:t>招标编号：</w:t>
      </w:r>
      <w:r>
        <w:rPr>
          <w:rFonts w:hint="eastAsia" w:asciiTheme="minorEastAsia" w:hAnsiTheme="minorEastAsia" w:eastAsiaTheme="minorEastAsia" w:cstheme="minorEastAsia"/>
          <w:bCs/>
          <w:lang w:eastAsia="zh-CN"/>
        </w:rPr>
        <w:t>JZNY-TCFD-FJZJCSG-ZBWJ-20251016</w:t>
      </w:r>
    </w:p>
    <w:p w14:paraId="16740208">
      <w:pPr>
        <w:spacing w:line="300" w:lineRule="auto"/>
        <w:jc w:val="both"/>
        <w:rPr>
          <w:rFonts w:hint="eastAsia" w:asciiTheme="minorEastAsia" w:hAnsiTheme="minorEastAsia" w:eastAsiaTheme="minorEastAsia" w:cstheme="minorEastAsia"/>
          <w:b/>
          <w:bCs/>
          <w:sz w:val="44"/>
        </w:rPr>
      </w:pPr>
    </w:p>
    <w:p w14:paraId="2D429EA1">
      <w:pPr>
        <w:spacing w:line="300" w:lineRule="auto"/>
        <w:jc w:val="both"/>
        <w:rPr>
          <w:rFonts w:hint="eastAsia" w:asciiTheme="minorEastAsia" w:hAnsiTheme="minorEastAsia" w:eastAsiaTheme="minorEastAsia" w:cstheme="minorEastAsia"/>
          <w:b/>
          <w:bCs/>
          <w:sz w:val="44"/>
        </w:rPr>
      </w:pPr>
    </w:p>
    <w:p w14:paraId="5DCE7192">
      <w:pPr>
        <w:spacing w:line="360" w:lineRule="auto"/>
        <w:jc w:val="center"/>
        <w:rPr>
          <w:rFonts w:hint="eastAsia" w:asciiTheme="minorEastAsia" w:hAnsiTheme="minorEastAsia" w:eastAsiaTheme="minorEastAsia" w:cstheme="minorEastAsia"/>
          <w:bCs/>
          <w:sz w:val="36"/>
          <w:szCs w:val="36"/>
          <w:lang w:eastAsia="zh-CN"/>
        </w:rPr>
      </w:pPr>
      <w:r>
        <w:rPr>
          <w:rFonts w:hint="eastAsia" w:asciiTheme="minorEastAsia" w:hAnsiTheme="minorEastAsia" w:eastAsiaTheme="minorEastAsia" w:cstheme="minorEastAsia"/>
          <w:bCs/>
          <w:sz w:val="36"/>
          <w:szCs w:val="36"/>
          <w:lang w:eastAsia="zh-CN"/>
        </w:rPr>
        <w:t>泰来汤池镇25MW分布式风力发电项目</w:t>
      </w:r>
    </w:p>
    <w:p w14:paraId="54CBCCC5">
      <w:pPr>
        <w:spacing w:line="360" w:lineRule="auto"/>
        <w:jc w:val="center"/>
        <w:rPr>
          <w:rFonts w:hint="eastAsia" w:asciiTheme="minorEastAsia" w:hAnsiTheme="minorEastAsia" w:eastAsiaTheme="minorEastAsia" w:cstheme="minorEastAsia"/>
          <w:bCs/>
          <w:sz w:val="36"/>
          <w:szCs w:val="36"/>
          <w:lang w:val="en-US" w:eastAsia="zh-CN"/>
        </w:rPr>
      </w:pPr>
      <w:bookmarkStart w:id="69" w:name="_GoBack"/>
      <w:bookmarkEnd w:id="69"/>
    </w:p>
    <w:p w14:paraId="128ECB3E">
      <w:pPr>
        <w:spacing w:line="360" w:lineRule="auto"/>
        <w:jc w:val="center"/>
        <w:rPr>
          <w:rFonts w:hint="eastAsia" w:asciiTheme="minorEastAsia" w:hAnsiTheme="minorEastAsia" w:eastAsiaTheme="minorEastAsia" w:cstheme="minorEastAsia"/>
          <w:bCs/>
          <w:sz w:val="36"/>
          <w:szCs w:val="36"/>
          <w:lang w:val="en-US" w:eastAsia="zh-CN"/>
        </w:rPr>
      </w:pPr>
    </w:p>
    <w:p w14:paraId="4834C603">
      <w:pPr>
        <w:spacing w:line="360" w:lineRule="auto"/>
        <w:jc w:val="center"/>
        <w:rPr>
          <w:rFonts w:hint="eastAsia" w:asciiTheme="minorEastAsia" w:hAnsiTheme="minorEastAsia" w:eastAsiaTheme="minorEastAsia" w:cstheme="minorEastAsia"/>
          <w:bCs/>
          <w:sz w:val="36"/>
          <w:szCs w:val="36"/>
          <w:lang w:val="en-US" w:eastAsia="zh-CN"/>
        </w:rPr>
      </w:pPr>
    </w:p>
    <w:p w14:paraId="5881DD0C">
      <w:pPr>
        <w:spacing w:line="360" w:lineRule="auto"/>
        <w:jc w:val="center"/>
        <w:rPr>
          <w:rFonts w:hint="eastAsia" w:asciiTheme="minorEastAsia" w:hAnsiTheme="minorEastAsia" w:eastAsiaTheme="minorEastAsia" w:cstheme="minorEastAsia"/>
          <w:bCs/>
          <w:sz w:val="36"/>
          <w:szCs w:val="36"/>
          <w:lang w:val="en-US" w:eastAsia="zh-CN"/>
        </w:rPr>
      </w:pPr>
      <w:r>
        <w:rPr>
          <w:rFonts w:hint="eastAsia" w:asciiTheme="minorEastAsia" w:hAnsiTheme="minorEastAsia" w:eastAsiaTheme="minorEastAsia" w:cstheme="minorEastAsia"/>
          <w:bCs/>
          <w:sz w:val="36"/>
          <w:szCs w:val="36"/>
          <w:lang w:val="en-US" w:eastAsia="zh-CN"/>
        </w:rPr>
        <w:t>风机桩基础施工</w:t>
      </w:r>
      <w:r>
        <w:rPr>
          <w:rFonts w:hint="eastAsia" w:asciiTheme="minorEastAsia" w:hAnsiTheme="minorEastAsia" w:eastAsiaTheme="minorEastAsia" w:cstheme="minorEastAsia"/>
          <w:bCs/>
          <w:sz w:val="36"/>
          <w:szCs w:val="36"/>
        </w:rPr>
        <w:t>工程</w:t>
      </w:r>
    </w:p>
    <w:p w14:paraId="680C291F">
      <w:pPr>
        <w:spacing w:line="300" w:lineRule="auto"/>
        <w:jc w:val="both"/>
        <w:rPr>
          <w:rFonts w:hint="eastAsia" w:asciiTheme="minorEastAsia" w:hAnsiTheme="minorEastAsia" w:eastAsiaTheme="minorEastAsia" w:cstheme="minorEastAsia"/>
          <w:b/>
          <w:sz w:val="36"/>
          <w:szCs w:val="36"/>
        </w:rPr>
      </w:pPr>
    </w:p>
    <w:p w14:paraId="12877B94">
      <w:pPr>
        <w:spacing w:line="300" w:lineRule="auto"/>
        <w:jc w:val="both"/>
        <w:rPr>
          <w:rFonts w:hint="eastAsia" w:asciiTheme="minorEastAsia" w:hAnsiTheme="minorEastAsia" w:eastAsiaTheme="minorEastAsia" w:cstheme="minorEastAsia"/>
          <w:b/>
          <w:sz w:val="36"/>
          <w:szCs w:val="36"/>
        </w:rPr>
      </w:pPr>
    </w:p>
    <w:p w14:paraId="46046D12">
      <w:pPr>
        <w:spacing w:line="300" w:lineRule="auto"/>
        <w:rPr>
          <w:rFonts w:hint="eastAsia" w:asciiTheme="minorEastAsia" w:hAnsiTheme="minorEastAsia" w:eastAsiaTheme="minorEastAsia" w:cstheme="minorEastAsia"/>
          <w:b/>
          <w:sz w:val="36"/>
          <w:szCs w:val="36"/>
        </w:rPr>
      </w:pPr>
    </w:p>
    <w:p w14:paraId="70C12E60">
      <w:pPr>
        <w:spacing w:line="360" w:lineRule="auto"/>
        <w:jc w:val="center"/>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招标公告</w:t>
      </w:r>
    </w:p>
    <w:p w14:paraId="65ACEE0D">
      <w:pPr>
        <w:spacing w:line="360" w:lineRule="auto"/>
        <w:rPr>
          <w:rFonts w:hint="eastAsia" w:asciiTheme="minorEastAsia" w:hAnsiTheme="minorEastAsia" w:eastAsiaTheme="minorEastAsia" w:cstheme="minorEastAsia"/>
          <w:b/>
          <w:sz w:val="32"/>
        </w:rPr>
      </w:pPr>
    </w:p>
    <w:p w14:paraId="08F5ABFA">
      <w:pPr>
        <w:spacing w:line="360" w:lineRule="auto"/>
        <w:rPr>
          <w:rFonts w:hint="eastAsia" w:asciiTheme="minorEastAsia" w:hAnsiTheme="minorEastAsia" w:eastAsiaTheme="minorEastAsia" w:cstheme="minorEastAsia"/>
          <w:b/>
          <w:sz w:val="32"/>
        </w:rPr>
      </w:pPr>
    </w:p>
    <w:p w14:paraId="6C8E1079">
      <w:pPr>
        <w:spacing w:line="480" w:lineRule="exact"/>
        <w:ind w:firstLine="1200" w:firstLineChars="500"/>
        <w:jc w:val="center"/>
        <w:rPr>
          <w:rFonts w:hint="eastAsia" w:asciiTheme="minorEastAsia" w:hAnsiTheme="minorEastAsia" w:eastAsiaTheme="minorEastAsia" w:cstheme="minorEastAsia"/>
          <w:bCs/>
        </w:rPr>
      </w:pPr>
    </w:p>
    <w:p w14:paraId="4B925587">
      <w:pPr>
        <w:spacing w:line="480" w:lineRule="exact"/>
        <w:ind w:firstLine="1200" w:firstLineChars="500"/>
        <w:jc w:val="center"/>
        <w:rPr>
          <w:rFonts w:hint="eastAsia" w:asciiTheme="minorEastAsia" w:hAnsiTheme="minorEastAsia" w:eastAsiaTheme="minorEastAsia" w:cstheme="minorEastAsia"/>
          <w:bCs/>
        </w:rPr>
      </w:pPr>
    </w:p>
    <w:p w14:paraId="73E1F331">
      <w:pPr>
        <w:spacing w:line="48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Cs/>
          <w:sz w:val="28"/>
          <w:szCs w:val="28"/>
        </w:rPr>
        <w:t xml:space="preserve">招 标 人:  </w:t>
      </w:r>
      <w:r>
        <w:rPr>
          <w:rFonts w:hint="eastAsia" w:asciiTheme="minorEastAsia" w:hAnsiTheme="minorEastAsia" w:eastAsiaTheme="minorEastAsia" w:cstheme="minorEastAsia"/>
          <w:bCs/>
          <w:sz w:val="28"/>
          <w:szCs w:val="28"/>
          <w:lang w:val="en-US" w:eastAsia="zh-CN"/>
        </w:rPr>
        <w:t>哈尔滨九洲集团股份有限公司</w:t>
      </w:r>
    </w:p>
    <w:p w14:paraId="7843A5A3">
      <w:pPr>
        <w:tabs>
          <w:tab w:val="left" w:pos="4500"/>
          <w:tab w:val="left" w:pos="4680"/>
        </w:tabs>
        <w:spacing w:line="480" w:lineRule="exact"/>
        <w:ind w:firstLine="1954" w:firstLineChars="695"/>
        <w:jc w:val="center"/>
        <w:rPr>
          <w:rFonts w:hint="eastAsia" w:asciiTheme="minorEastAsia" w:hAnsiTheme="minorEastAsia" w:eastAsiaTheme="minorEastAsia" w:cstheme="minorEastAsia"/>
          <w:b/>
          <w:sz w:val="28"/>
          <w:szCs w:val="28"/>
        </w:rPr>
      </w:pPr>
    </w:p>
    <w:p w14:paraId="18CCA3F0">
      <w:pPr>
        <w:spacing w:line="48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中国 哈尔滨</w:t>
      </w:r>
    </w:p>
    <w:p w14:paraId="69420FDF">
      <w:pPr>
        <w:spacing w:line="480" w:lineRule="exact"/>
        <w:jc w:val="center"/>
        <w:rPr>
          <w:rFonts w:hint="eastAsia" w:asciiTheme="minorEastAsia" w:hAnsiTheme="minorEastAsia" w:eastAsiaTheme="minorEastAsia" w:cstheme="minorEastAsia"/>
          <w:bCs/>
          <w:sz w:val="28"/>
          <w:szCs w:val="28"/>
        </w:rPr>
      </w:pPr>
    </w:p>
    <w:p w14:paraId="6EB97687">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8"/>
          <w:szCs w:val="28"/>
          <w:lang w:val="en-US" w:eastAsia="zh-CN"/>
        </w:rPr>
        <w:t>2025 年 10 月</w:t>
      </w:r>
    </w:p>
    <w:p w14:paraId="786887AB">
      <w:pPr>
        <w:rPr>
          <w:rFonts w:hint="eastAsia" w:asciiTheme="minorEastAsia" w:hAnsiTheme="minorEastAsia" w:eastAsiaTheme="minorEastAsia" w:cstheme="minorEastAsia"/>
        </w:rPr>
      </w:pPr>
    </w:p>
    <w:p w14:paraId="1F6AEEC7">
      <w:pPr>
        <w:rPr>
          <w:rFonts w:hint="eastAsia" w:asciiTheme="minorEastAsia" w:hAnsiTheme="minorEastAsia" w:eastAsiaTheme="minorEastAsia" w:cstheme="minorEastAsia"/>
        </w:rPr>
      </w:pPr>
    </w:p>
    <w:p w14:paraId="0281CC43">
      <w:pPr>
        <w:rPr>
          <w:rFonts w:hint="eastAsia" w:asciiTheme="minorEastAsia" w:hAnsiTheme="minorEastAsia" w:eastAsiaTheme="minorEastAsia" w:cstheme="minorEastAsia"/>
        </w:rPr>
      </w:pPr>
    </w:p>
    <w:p w14:paraId="397DDA31">
      <w:pPr>
        <w:rPr>
          <w:rFonts w:hint="eastAsia" w:asciiTheme="minorEastAsia" w:hAnsiTheme="minorEastAsia" w:eastAsiaTheme="minorEastAsia" w:cstheme="minorEastAsia"/>
        </w:rPr>
      </w:pPr>
    </w:p>
    <w:p w14:paraId="3DBF53D4">
      <w:pPr>
        <w:rPr>
          <w:rFonts w:hint="eastAsia" w:asciiTheme="minorEastAsia" w:hAnsiTheme="minorEastAsia" w:eastAsiaTheme="minorEastAsia" w:cstheme="minorEastAsia"/>
        </w:rPr>
      </w:pPr>
    </w:p>
    <w:p w14:paraId="37286FA5">
      <w:pPr>
        <w:spacing w:line="480" w:lineRule="exact"/>
        <w:rPr>
          <w:rFonts w:hint="eastAsia" w:asciiTheme="minorEastAsia" w:hAnsiTheme="minorEastAsia" w:eastAsiaTheme="minorEastAsia" w:cstheme="minorEastAsia"/>
          <w:b/>
          <w:sz w:val="21"/>
          <w:szCs w:val="21"/>
        </w:rPr>
      </w:pPr>
      <w:bookmarkStart w:id="0" w:name="_Toc23753"/>
      <w:bookmarkStart w:id="1" w:name="_Toc18534"/>
      <w:bookmarkStart w:id="2" w:name="_Toc372895619"/>
      <w:bookmarkStart w:id="3" w:name="_Toc248050347"/>
      <w:bookmarkStart w:id="4" w:name="_Toc487"/>
      <w:bookmarkStart w:id="5" w:name="_Toc248054541"/>
      <w:bookmarkStart w:id="6" w:name="_Toc11393"/>
      <w:r>
        <w:rPr>
          <w:rFonts w:hint="eastAsia" w:asciiTheme="minorEastAsia" w:hAnsiTheme="minorEastAsia" w:eastAsiaTheme="minorEastAsia" w:cstheme="minorEastAsia"/>
          <w:b/>
          <w:sz w:val="21"/>
          <w:szCs w:val="21"/>
        </w:rPr>
        <w:t>1.1招标公告</w:t>
      </w:r>
      <w:bookmarkEnd w:id="0"/>
      <w:bookmarkEnd w:id="1"/>
      <w:bookmarkEnd w:id="2"/>
      <w:bookmarkEnd w:id="3"/>
      <w:bookmarkEnd w:id="4"/>
      <w:bookmarkEnd w:id="5"/>
      <w:bookmarkEnd w:id="6"/>
    </w:p>
    <w:p w14:paraId="7AA40B88">
      <w:pPr>
        <w:spacing w:line="48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招标公告</w:t>
      </w:r>
    </w:p>
    <w:p w14:paraId="4D17AFD4">
      <w:pPr>
        <w:tabs>
          <w:tab w:val="left" w:pos="1918"/>
        </w:tabs>
        <w:spacing w:line="480" w:lineRule="exact"/>
        <w:ind w:firstLine="420" w:firstLineChars="200"/>
        <w:jc w:val="both"/>
        <w:rPr>
          <w:rFonts w:hint="eastAsia" w:asciiTheme="minorEastAsia" w:hAnsiTheme="minorEastAsia" w:eastAsiaTheme="minorEastAsia" w:cstheme="minorEastAsia"/>
          <w:sz w:val="21"/>
          <w:szCs w:val="21"/>
        </w:rPr>
      </w:pPr>
      <w:bookmarkStart w:id="7" w:name="_第二章__投标人须知"/>
      <w:bookmarkEnd w:id="7"/>
      <w:r>
        <w:rPr>
          <w:rFonts w:hint="eastAsia" w:asciiTheme="minorEastAsia" w:hAnsiTheme="minorEastAsia" w:eastAsiaTheme="minorEastAsia" w:cstheme="minorEastAsia"/>
          <w:color w:val="000000"/>
          <w:kern w:val="0"/>
          <w:sz w:val="21"/>
          <w:szCs w:val="21"/>
          <w:lang w:val="en-US" w:eastAsia="zh-CN" w:bidi="ar"/>
        </w:rPr>
        <w:t xml:space="preserve">哈尔滨九洲集团股份有限公司对泰来汤池镇25MW分布式风力发电项目风机桩基础施工工程（招标编号：JZNY-TCFD-FJZJCSG-ZBWJ-20251016）进行国内公开招标，现邀请合格的企业参加投标。    </w:t>
      </w:r>
    </w:p>
    <w:p w14:paraId="1799ACEE">
      <w:pPr>
        <w:tabs>
          <w:tab w:val="left" w:pos="1918"/>
        </w:tabs>
        <w:spacing w:line="480" w:lineRule="exact"/>
        <w:ind w:firstLine="420" w:firstLineChars="200"/>
        <w:jc w:val="both"/>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sz w:val="21"/>
          <w:szCs w:val="21"/>
        </w:rPr>
        <w:t xml:space="preserve"> </w:t>
      </w:r>
      <w:bookmarkStart w:id="8" w:name="_Toc25282"/>
      <w:bookmarkStart w:id="9" w:name="_Toc16852"/>
      <w:bookmarkStart w:id="10" w:name="_Toc8405"/>
      <w:bookmarkStart w:id="11" w:name="_Toc26974"/>
      <w:bookmarkStart w:id="12" w:name="_Toc28727"/>
      <w:bookmarkStart w:id="13" w:name="_Toc4663"/>
      <w:r>
        <w:rPr>
          <w:rFonts w:hint="eastAsia" w:asciiTheme="minorEastAsia" w:hAnsiTheme="minorEastAsia" w:eastAsiaTheme="minorEastAsia" w:cstheme="minorEastAsia"/>
          <w:b/>
          <w:color w:val="000000"/>
          <w:sz w:val="21"/>
          <w:szCs w:val="21"/>
        </w:rPr>
        <w:t>一、招标内容</w:t>
      </w:r>
      <w:bookmarkEnd w:id="8"/>
      <w:bookmarkEnd w:id="9"/>
      <w:bookmarkEnd w:id="10"/>
      <w:bookmarkEnd w:id="11"/>
      <w:bookmarkEnd w:id="12"/>
      <w:bookmarkEnd w:id="13"/>
    </w:p>
    <w:p w14:paraId="5C431925">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rPr>
      </w:pPr>
      <w:bookmarkStart w:id="14" w:name="_Toc30940"/>
      <w:bookmarkStart w:id="15" w:name="_Toc23731"/>
      <w:bookmarkStart w:id="16" w:name="_Toc8542"/>
      <w:bookmarkStart w:id="17" w:name="_Toc19654"/>
      <w:bookmarkStart w:id="18" w:name="_Toc27922"/>
      <w:bookmarkStart w:id="19" w:name="_Toc19451"/>
      <w:r>
        <w:rPr>
          <w:rFonts w:hint="eastAsia" w:asciiTheme="minorEastAsia" w:hAnsiTheme="minorEastAsia" w:eastAsiaTheme="minorEastAsia" w:cstheme="minorEastAsia"/>
          <w:color w:val="000000"/>
          <w:sz w:val="21"/>
          <w:szCs w:val="21"/>
        </w:rPr>
        <w:t>主要工作内容：</w:t>
      </w:r>
    </w:p>
    <w:p w14:paraId="30DC26F9">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1.四台</w:t>
      </w:r>
      <w:r>
        <w:rPr>
          <w:rFonts w:hint="eastAsia" w:asciiTheme="minorEastAsia" w:hAnsiTheme="minorEastAsia" w:eastAsiaTheme="minorEastAsia" w:cstheme="minorEastAsia"/>
          <w:color w:val="000000"/>
          <w:sz w:val="21"/>
          <w:szCs w:val="21"/>
          <w:lang w:eastAsia="zh-CN"/>
        </w:rPr>
        <w:t>风机桩基础</w:t>
      </w:r>
      <w:r>
        <w:rPr>
          <w:rFonts w:hint="eastAsia" w:asciiTheme="minorEastAsia" w:hAnsiTheme="minorEastAsia" w:eastAsiaTheme="minorEastAsia" w:cstheme="minorEastAsia"/>
          <w:color w:val="000000"/>
          <w:sz w:val="21"/>
          <w:szCs w:val="21"/>
          <w:lang w:val="en-US" w:eastAsia="zh-CN"/>
        </w:rPr>
        <w:t>施工</w:t>
      </w:r>
      <w:r>
        <w:rPr>
          <w:rFonts w:hint="eastAsia" w:asciiTheme="minorEastAsia" w:hAnsiTheme="minorEastAsia" w:eastAsiaTheme="minorEastAsia" w:cstheme="minorEastAsia"/>
          <w:color w:val="000000"/>
          <w:sz w:val="21"/>
          <w:szCs w:val="21"/>
          <w:lang w:eastAsia="zh-CN"/>
        </w:rPr>
        <w:t>。</w:t>
      </w:r>
    </w:p>
    <w:p w14:paraId="19D1E9D8">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2.施工区域内土方回填、压实，余土弃石残渣外运（余土弃石渣运到业主指定地点，如业主没有指定地点施工方自行处理不得影当地水土保持），还包括基坑护坡处理冬季施工等施工措施项。</w:t>
      </w:r>
    </w:p>
    <w:p w14:paraId="4881FFA8">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lang w:eastAsia="zh-CN"/>
        </w:rPr>
        <w:t>.风机桩基础施工区域内的降水工程（</w:t>
      </w:r>
      <w:r>
        <w:rPr>
          <w:rFonts w:hint="eastAsia" w:asciiTheme="minorEastAsia" w:hAnsiTheme="minorEastAsia" w:eastAsiaTheme="minorEastAsia" w:cstheme="minorEastAsia"/>
          <w:color w:val="000000"/>
          <w:sz w:val="21"/>
          <w:szCs w:val="21"/>
          <w:lang w:val="en-US" w:eastAsia="zh-CN"/>
        </w:rPr>
        <w:t>降水工程施工详见地勘报告</w:t>
      </w:r>
      <w:r>
        <w:rPr>
          <w:rFonts w:hint="eastAsia" w:asciiTheme="minorEastAsia" w:hAnsiTheme="minorEastAsia" w:eastAsiaTheme="minorEastAsia" w:cstheme="minorEastAsia"/>
          <w:color w:val="000000"/>
          <w:sz w:val="21"/>
          <w:szCs w:val="21"/>
          <w:lang w:eastAsia="zh-CN"/>
        </w:rPr>
        <w:t>）。</w:t>
      </w:r>
    </w:p>
    <w:p w14:paraId="7EE8D7B3">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.满足环评、水土保持、生态验收条件。</w:t>
      </w:r>
    </w:p>
    <w:p w14:paraId="0156390B">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lang w:eastAsia="zh-CN"/>
        </w:rPr>
        <w:t>内页资料（包括所用材料需第三方检验机构出具试验报告），满足可再生能源发电工程质量监督站黑龙江分站审查和有关行政部门的现场质量检查。</w:t>
      </w:r>
    </w:p>
    <w:p w14:paraId="1EAAA416">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lang w:eastAsia="zh-CN"/>
        </w:rPr>
        <w:t>满足工程报建和消防验收相关资料要求。</w:t>
      </w:r>
    </w:p>
    <w:p w14:paraId="235BFF5E">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7.包工、包材料、包工期、包质量、包工程公关工作协调。</w:t>
      </w:r>
    </w:p>
    <w:p w14:paraId="2902BCB1">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合同单价为固定不变价，现提供桩基础图纸为招标图纸，请报价单位根据现阶段图纸报出分项综合单价。最终以施工图纸结算合同总价。</w:t>
      </w:r>
    </w:p>
    <w:p w14:paraId="42FBED18">
      <w:pPr>
        <w:widowControl/>
        <w:tabs>
          <w:tab w:val="left" w:pos="1918"/>
        </w:tabs>
        <w:spacing w:line="48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二、资金来源</w:t>
      </w:r>
      <w:bookmarkEnd w:id="14"/>
      <w:bookmarkEnd w:id="15"/>
      <w:bookmarkEnd w:id="16"/>
      <w:bookmarkEnd w:id="17"/>
      <w:bookmarkEnd w:id="18"/>
      <w:bookmarkEnd w:id="19"/>
    </w:p>
    <w:p w14:paraId="0B882193">
      <w:pPr>
        <w:widowControl/>
        <w:tabs>
          <w:tab w:val="left" w:pos="1918"/>
        </w:tabs>
        <w:spacing w:line="4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企业自筹资金。</w:t>
      </w:r>
    </w:p>
    <w:p w14:paraId="3E775D53">
      <w:pPr>
        <w:widowControl/>
        <w:tabs>
          <w:tab w:val="left" w:pos="1918"/>
        </w:tabs>
        <w:spacing w:line="480" w:lineRule="exact"/>
        <w:ind w:firstLine="422" w:firstLineChars="200"/>
        <w:outlineLvl w:val="2"/>
        <w:rPr>
          <w:rFonts w:hint="eastAsia" w:asciiTheme="minorEastAsia" w:hAnsiTheme="minorEastAsia" w:eastAsiaTheme="minorEastAsia" w:cstheme="minorEastAsia"/>
          <w:b/>
          <w:color w:val="000000"/>
          <w:sz w:val="21"/>
          <w:szCs w:val="21"/>
        </w:rPr>
      </w:pPr>
      <w:bookmarkStart w:id="20" w:name="_Toc20651"/>
      <w:bookmarkStart w:id="21" w:name="_Toc2338"/>
      <w:bookmarkStart w:id="22" w:name="_Toc22626"/>
      <w:bookmarkStart w:id="23" w:name="_Toc7319"/>
      <w:bookmarkStart w:id="24" w:name="_Toc23491"/>
      <w:bookmarkStart w:id="25" w:name="_Toc4732"/>
      <w:r>
        <w:rPr>
          <w:rFonts w:hint="eastAsia" w:asciiTheme="minorEastAsia" w:hAnsiTheme="minorEastAsia" w:eastAsiaTheme="minorEastAsia" w:cstheme="minorEastAsia"/>
          <w:b/>
          <w:color w:val="000000"/>
          <w:sz w:val="21"/>
          <w:szCs w:val="21"/>
        </w:rPr>
        <w:t>三、工程地点与工期</w:t>
      </w:r>
      <w:bookmarkEnd w:id="20"/>
      <w:bookmarkEnd w:id="21"/>
      <w:bookmarkEnd w:id="22"/>
      <w:bookmarkEnd w:id="23"/>
      <w:bookmarkEnd w:id="24"/>
      <w:bookmarkEnd w:id="25"/>
    </w:p>
    <w:p w14:paraId="097D31DB">
      <w:pPr>
        <w:widowControl/>
        <w:tabs>
          <w:tab w:val="left" w:pos="1918"/>
        </w:tabs>
        <w:spacing w:line="4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工程地点：</w:t>
      </w:r>
      <w:r>
        <w:rPr>
          <w:rFonts w:hint="eastAsia" w:asciiTheme="minorEastAsia" w:hAnsiTheme="minorEastAsia" w:eastAsiaTheme="minorEastAsia" w:cstheme="minorEastAsia"/>
          <w:color w:val="000000"/>
          <w:sz w:val="21"/>
          <w:szCs w:val="21"/>
          <w:lang w:eastAsia="zh-CN"/>
        </w:rPr>
        <w:t>齐齐哈尔市泰来县汤池镇</w:t>
      </w:r>
    </w:p>
    <w:p w14:paraId="0C3DB70E">
      <w:pPr>
        <w:widowControl/>
        <w:tabs>
          <w:tab w:val="left" w:pos="1918"/>
        </w:tabs>
        <w:spacing w:line="4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计划工期：20</w:t>
      </w:r>
      <w:r>
        <w:rPr>
          <w:rFonts w:hint="eastAsia" w:asciiTheme="minorEastAsia" w:hAnsiTheme="minorEastAsia" w:eastAsiaTheme="minorEastAsia" w:cstheme="minorEastAsia"/>
          <w:color w:val="000000"/>
          <w:sz w:val="21"/>
          <w:szCs w:val="21"/>
          <w:lang w:val="en-US" w:eastAsia="zh-CN"/>
        </w:rPr>
        <w:t>25</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11</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日至20</w:t>
      </w:r>
      <w:r>
        <w:rPr>
          <w:rFonts w:hint="eastAsia" w:asciiTheme="minorEastAsia" w:hAnsiTheme="minorEastAsia" w:eastAsiaTheme="minorEastAsia" w:cstheme="minorEastAsia"/>
          <w:color w:val="000000"/>
          <w:sz w:val="21"/>
          <w:szCs w:val="21"/>
          <w:lang w:val="en-US" w:eastAsia="zh-CN"/>
        </w:rPr>
        <w:t>25</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11</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日</w:t>
      </w:r>
    </w:p>
    <w:p w14:paraId="238C1664">
      <w:pPr>
        <w:widowControl/>
        <w:tabs>
          <w:tab w:val="left" w:pos="1918"/>
        </w:tabs>
        <w:spacing w:line="480" w:lineRule="exact"/>
        <w:ind w:firstLine="422" w:firstLineChars="200"/>
        <w:outlineLvl w:val="2"/>
        <w:rPr>
          <w:rFonts w:hint="eastAsia" w:asciiTheme="minorEastAsia" w:hAnsiTheme="minorEastAsia" w:eastAsiaTheme="minorEastAsia" w:cstheme="minorEastAsia"/>
          <w:b/>
          <w:color w:val="000000"/>
          <w:sz w:val="21"/>
          <w:szCs w:val="21"/>
        </w:rPr>
      </w:pPr>
      <w:bookmarkStart w:id="26" w:name="_Toc20672"/>
      <w:bookmarkStart w:id="27" w:name="_Toc5729"/>
      <w:bookmarkStart w:id="28" w:name="_Toc2130"/>
      <w:bookmarkStart w:id="29" w:name="_Toc10487"/>
      <w:bookmarkStart w:id="30" w:name="_Toc20324"/>
      <w:bookmarkStart w:id="31" w:name="_Toc32727"/>
      <w:r>
        <w:rPr>
          <w:rFonts w:hint="eastAsia" w:asciiTheme="minorEastAsia" w:hAnsiTheme="minorEastAsia" w:eastAsiaTheme="minorEastAsia" w:cstheme="minorEastAsia"/>
          <w:b/>
          <w:color w:val="000000"/>
          <w:sz w:val="21"/>
          <w:szCs w:val="21"/>
        </w:rPr>
        <w:t>四、投标资格</w:t>
      </w:r>
      <w:bookmarkEnd w:id="26"/>
      <w:bookmarkEnd w:id="27"/>
      <w:bookmarkEnd w:id="28"/>
      <w:bookmarkEnd w:id="29"/>
      <w:bookmarkEnd w:id="30"/>
      <w:bookmarkEnd w:id="31"/>
    </w:p>
    <w:p w14:paraId="62AE506C">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Theme="minorEastAsia" w:hAnsiTheme="minorEastAsia" w:eastAsiaTheme="minorEastAsia" w:cstheme="minorEastAsia"/>
          <w:color w:val="000000"/>
          <w:sz w:val="21"/>
          <w:szCs w:val="21"/>
          <w:lang w:val="en-US"/>
        </w:rPr>
      </w:pPr>
      <w:bookmarkStart w:id="32" w:name="_Toc4"/>
      <w:bookmarkStart w:id="33" w:name="_Toc24133"/>
      <w:r>
        <w:rPr>
          <w:rFonts w:hint="eastAsia" w:asciiTheme="minorEastAsia" w:hAnsiTheme="minorEastAsia" w:eastAsiaTheme="minorEastAsia" w:cstheme="minorEastAsia"/>
          <w:color w:val="000000"/>
          <w:kern w:val="0"/>
          <w:sz w:val="21"/>
          <w:szCs w:val="21"/>
          <w:lang w:val="en-US" w:eastAsia="zh-CN" w:bidi="ar"/>
        </w:rPr>
        <w:t>1、法人资格：具有中华人民共和国境内注册的独立的企业法人资格；</w:t>
      </w:r>
    </w:p>
    <w:p w14:paraId="11B3C0AE">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Theme="minorEastAsia" w:hAnsiTheme="minorEastAsia" w:eastAsiaTheme="minorEastAsia" w:cstheme="minorEastAsia"/>
          <w:color w:val="000000"/>
          <w:sz w:val="21"/>
          <w:szCs w:val="21"/>
          <w:highlight w:val="yellow"/>
          <w:lang w:val="en-US"/>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kern w:val="0"/>
          <w:sz w:val="21"/>
          <w:szCs w:val="21"/>
          <w:lang w:val="en-US" w:eastAsia="zh-CN" w:bidi="ar"/>
        </w:rPr>
        <w:t>电力、水利水电、建筑、公路、铁路、市政公用、港口与航道等专业之一的施工总承包二级及以上资质，或地基与基础工程专业承包二级及以上资质，注册资本壹仟万元以上，无不良记录且有类似工程施工业绩。</w:t>
      </w:r>
    </w:p>
    <w:p w14:paraId="73742655">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3、工程业绩：类似工程业绩3项以上。</w:t>
      </w:r>
    </w:p>
    <w:p w14:paraId="7D1CF1E0">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4、人员要求:</w:t>
      </w:r>
      <w:r>
        <w:rPr>
          <w:rFonts w:hint="eastAsia" w:asciiTheme="minorEastAsia" w:hAnsiTheme="minorEastAsia" w:eastAsiaTheme="minorEastAsia" w:cstheme="minorEastAsia"/>
          <w:kern w:val="0"/>
          <w:sz w:val="21"/>
          <w:szCs w:val="21"/>
          <w:lang w:val="en-US" w:eastAsia="zh-CN" w:bidi="ar"/>
        </w:rPr>
        <w:t>项目经理需具备安全生产考核合格证（B类）和注册二级建造师执业资格且注册在本单位一年以上</w:t>
      </w:r>
      <w:r>
        <w:rPr>
          <w:rFonts w:hint="eastAsia" w:asciiTheme="minorEastAsia" w:hAnsiTheme="minorEastAsia" w:eastAsiaTheme="minorEastAsia" w:cstheme="minorEastAsia"/>
          <w:color w:val="000000"/>
          <w:kern w:val="0"/>
          <w:sz w:val="21"/>
          <w:szCs w:val="21"/>
          <w:lang w:val="en-US" w:eastAsia="zh-CN" w:bidi="ar"/>
        </w:rPr>
        <w:t>，具有3项以上类似工程业绩；</w:t>
      </w:r>
    </w:p>
    <w:p w14:paraId="3B12F842">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5、财务能力：经营状况良好，连续两年以上盈利，有投标人基本账户所在银行出具的银行资信证明和可用于本项目的流动资金证明（不低于50万元）；</w:t>
      </w:r>
    </w:p>
    <w:p w14:paraId="06369A85">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6、诚信履约：具有良好的商业信誉，工程质量无不良记录，工期无迟延记录；近3年内在合同签订、合同履行过程中，未因不诚信履约被国电集团等国内电力集团列入黑名单，且在处罚期内；</w:t>
      </w:r>
    </w:p>
    <w:p w14:paraId="6950A56A">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7、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12FA2261">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8、联合体投标：不接受联合体投标。</w:t>
      </w:r>
    </w:p>
    <w:p w14:paraId="13A472BC">
      <w:pPr>
        <w:widowControl/>
        <w:tabs>
          <w:tab w:val="left" w:pos="1918"/>
        </w:tabs>
        <w:spacing w:line="480" w:lineRule="exact"/>
        <w:ind w:firstLine="422" w:firstLineChars="200"/>
        <w:outlineLvl w:val="2"/>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五、购买招标文件时间</w:t>
      </w:r>
      <w:bookmarkEnd w:id="32"/>
      <w:bookmarkEnd w:id="33"/>
    </w:p>
    <w:p w14:paraId="0F979057">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至20</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日，每天上午9：00至12：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0，下午</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：00至</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0（北京时间）。</w:t>
      </w:r>
    </w:p>
    <w:p w14:paraId="5971D6C4">
      <w:pPr>
        <w:widowControl/>
        <w:tabs>
          <w:tab w:val="left" w:pos="1918"/>
        </w:tabs>
        <w:spacing w:line="480" w:lineRule="exact"/>
        <w:ind w:firstLine="422" w:firstLineChars="200"/>
        <w:outlineLvl w:val="2"/>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六、购买招标文件流程</w:t>
      </w:r>
    </w:p>
    <w:p w14:paraId="5A20BE92">
      <w:pPr>
        <w:spacing w:line="480" w:lineRule="exact"/>
        <w:ind w:firstLine="357" w:firstLineChars="170"/>
        <w:rPr>
          <w:rFonts w:hint="eastAsia" w:asciiTheme="minorEastAsia" w:hAnsiTheme="minorEastAsia" w:eastAsiaTheme="minorEastAsia" w:cstheme="minorEastAsia"/>
          <w:sz w:val="21"/>
          <w:szCs w:val="21"/>
        </w:rPr>
      </w:pPr>
      <w:bookmarkStart w:id="34" w:name="_Toc17363"/>
      <w:r>
        <w:rPr>
          <w:rFonts w:hint="eastAsia" w:asciiTheme="minorEastAsia" w:hAnsiTheme="minorEastAsia" w:eastAsiaTheme="minorEastAsia" w:cstheme="minorEastAsia"/>
          <w:sz w:val="21"/>
          <w:szCs w:val="21"/>
        </w:rPr>
        <w:t>1 潜在投标人将如下材料和信息上传至  jzcg5@jiuzhougroup.com</w:t>
      </w:r>
    </w:p>
    <w:p w14:paraId="49553FF8">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1.1、拟参与投标的项目名称、招标编号</w:t>
      </w:r>
    </w:p>
    <w:p w14:paraId="100B4A9E">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1.2、投标人的单位名称、联系人姓名、电话、手机和电子信箱。</w:t>
      </w:r>
    </w:p>
    <w:tbl>
      <w:tblPr>
        <w:tblStyle w:val="7"/>
        <w:tblW w:w="10063"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1701"/>
        <w:gridCol w:w="1417"/>
        <w:gridCol w:w="1699"/>
      </w:tblGrid>
      <w:tr w14:paraId="4174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62788FE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项目名称</w:t>
            </w:r>
          </w:p>
        </w:tc>
        <w:tc>
          <w:tcPr>
            <w:tcW w:w="1490" w:type="dxa"/>
            <w:noWrap w:val="0"/>
            <w:vAlign w:val="center"/>
          </w:tcPr>
          <w:p w14:paraId="77196FD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招标编号</w:t>
            </w:r>
          </w:p>
        </w:tc>
        <w:tc>
          <w:tcPr>
            <w:tcW w:w="1629" w:type="dxa"/>
            <w:noWrap w:val="0"/>
            <w:vAlign w:val="center"/>
          </w:tcPr>
          <w:p w14:paraId="19553FD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公司名称</w:t>
            </w:r>
          </w:p>
        </w:tc>
        <w:tc>
          <w:tcPr>
            <w:tcW w:w="1701" w:type="dxa"/>
            <w:noWrap w:val="0"/>
            <w:vAlign w:val="center"/>
          </w:tcPr>
          <w:p w14:paraId="7D25047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招标内容</w:t>
            </w:r>
          </w:p>
        </w:tc>
        <w:tc>
          <w:tcPr>
            <w:tcW w:w="1417" w:type="dxa"/>
            <w:noWrap w:val="0"/>
            <w:vAlign w:val="center"/>
          </w:tcPr>
          <w:p w14:paraId="6227742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联系人、手机</w:t>
            </w:r>
          </w:p>
        </w:tc>
        <w:tc>
          <w:tcPr>
            <w:tcW w:w="1699" w:type="dxa"/>
            <w:noWrap w:val="0"/>
            <w:vAlign w:val="center"/>
          </w:tcPr>
          <w:p w14:paraId="1C68593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邮箱</w:t>
            </w:r>
          </w:p>
        </w:tc>
      </w:tr>
      <w:tr w14:paraId="7754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3261D89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18"/>
                <w:szCs w:val="18"/>
                <w:highlight w:val="none"/>
              </w:rPr>
            </w:pPr>
          </w:p>
        </w:tc>
        <w:tc>
          <w:tcPr>
            <w:tcW w:w="1490" w:type="dxa"/>
            <w:noWrap w:val="0"/>
            <w:vAlign w:val="center"/>
          </w:tcPr>
          <w:p w14:paraId="790B80E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bCs/>
                <w:sz w:val="18"/>
                <w:szCs w:val="18"/>
                <w:lang w:eastAsia="zh-CN"/>
              </w:rPr>
              <w:t>JZNY-TCFD-FJZJCSG-ZBWJ-20251016</w:t>
            </w:r>
          </w:p>
        </w:tc>
        <w:tc>
          <w:tcPr>
            <w:tcW w:w="1629" w:type="dxa"/>
            <w:noWrap w:val="0"/>
            <w:vAlign w:val="center"/>
          </w:tcPr>
          <w:p w14:paraId="10A143E2">
            <w:pPr>
              <w:keepNext w:val="0"/>
              <w:keepLines w:val="0"/>
              <w:suppressLineNumbers w:val="0"/>
              <w:spacing w:before="0" w:beforeAutospacing="0" w:after="0" w:afterAutospacing="0" w:line="360" w:lineRule="auto"/>
              <w:ind w:left="0" w:right="0" w:firstLine="360" w:firstLineChars="200"/>
              <w:jc w:val="center"/>
              <w:rPr>
                <w:rFonts w:hint="eastAsia" w:asciiTheme="minorEastAsia" w:hAnsiTheme="minorEastAsia" w:eastAsiaTheme="minorEastAsia" w:cstheme="minorEastAsia"/>
                <w:color w:val="auto"/>
                <w:sz w:val="18"/>
                <w:szCs w:val="18"/>
                <w:highlight w:val="none"/>
              </w:rPr>
            </w:pPr>
          </w:p>
        </w:tc>
        <w:tc>
          <w:tcPr>
            <w:tcW w:w="1701" w:type="dxa"/>
            <w:noWrap w:val="0"/>
            <w:vAlign w:val="center"/>
          </w:tcPr>
          <w:p w14:paraId="7DAA2F4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18"/>
                <w:szCs w:val="18"/>
                <w:highlight w:val="none"/>
              </w:rPr>
            </w:pPr>
          </w:p>
        </w:tc>
        <w:tc>
          <w:tcPr>
            <w:tcW w:w="1417" w:type="dxa"/>
            <w:noWrap w:val="0"/>
            <w:vAlign w:val="center"/>
          </w:tcPr>
          <w:p w14:paraId="27D0F8B8">
            <w:pPr>
              <w:keepNext w:val="0"/>
              <w:keepLines w:val="0"/>
              <w:suppressLineNumbers w:val="0"/>
              <w:spacing w:before="0" w:beforeAutospacing="0" w:after="0" w:afterAutospacing="0" w:line="360" w:lineRule="auto"/>
              <w:ind w:left="0" w:right="0" w:firstLine="360" w:firstLineChars="200"/>
              <w:jc w:val="center"/>
              <w:rPr>
                <w:rFonts w:hint="eastAsia" w:asciiTheme="minorEastAsia" w:hAnsiTheme="minorEastAsia" w:eastAsiaTheme="minorEastAsia" w:cstheme="minorEastAsia"/>
                <w:color w:val="auto"/>
                <w:sz w:val="18"/>
                <w:szCs w:val="18"/>
                <w:highlight w:val="none"/>
              </w:rPr>
            </w:pPr>
          </w:p>
        </w:tc>
        <w:tc>
          <w:tcPr>
            <w:tcW w:w="1699" w:type="dxa"/>
            <w:noWrap w:val="0"/>
            <w:vAlign w:val="center"/>
          </w:tcPr>
          <w:p w14:paraId="32F1EAFE">
            <w:pPr>
              <w:keepNext w:val="0"/>
              <w:keepLines w:val="0"/>
              <w:suppressLineNumbers w:val="0"/>
              <w:spacing w:before="0" w:beforeAutospacing="0" w:after="0" w:afterAutospacing="0" w:line="360" w:lineRule="auto"/>
              <w:ind w:left="0" w:right="0" w:firstLine="360" w:firstLineChars="200"/>
              <w:jc w:val="center"/>
              <w:rPr>
                <w:rFonts w:hint="eastAsia" w:asciiTheme="minorEastAsia" w:hAnsiTheme="minorEastAsia" w:eastAsiaTheme="minorEastAsia" w:cstheme="minorEastAsia"/>
                <w:color w:val="auto"/>
                <w:sz w:val="18"/>
                <w:szCs w:val="18"/>
                <w:highlight w:val="none"/>
              </w:rPr>
            </w:pPr>
          </w:p>
        </w:tc>
      </w:tr>
    </w:tbl>
    <w:p w14:paraId="04AA8B75">
      <w:pPr>
        <w:widowControl/>
        <w:tabs>
          <w:tab w:val="left" w:pos="1918"/>
        </w:tabs>
        <w:spacing w:line="480" w:lineRule="exact"/>
        <w:ind w:firstLine="422" w:firstLineChars="200"/>
        <w:outlineLvl w:val="2"/>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七、联系方式</w:t>
      </w:r>
    </w:p>
    <w:p w14:paraId="60624FBD">
      <w:pPr>
        <w:spacing w:line="480" w:lineRule="exact"/>
        <w:ind w:firstLine="357" w:firstLineChars="170"/>
        <w:rPr>
          <w:rFonts w:hint="eastAsia" w:asciiTheme="minorEastAsia" w:hAnsiTheme="minorEastAsia" w:eastAsiaTheme="minorEastAsia" w:cstheme="minorEastAsia"/>
          <w:b/>
          <w:bCs/>
          <w:color w:val="FF0000"/>
          <w:sz w:val="21"/>
          <w:szCs w:val="21"/>
          <w:u w:val="single"/>
          <w:lang w:val="en-US" w:eastAsia="zh-CN"/>
        </w:rPr>
      </w:pPr>
      <w:bookmarkStart w:id="35" w:name="_Toc2514"/>
      <w:bookmarkStart w:id="36" w:name="_Toc419464291"/>
      <w:bookmarkStart w:id="37" w:name="_Toc524861537"/>
      <w:r>
        <w:rPr>
          <w:rFonts w:hint="eastAsia" w:asciiTheme="minorEastAsia" w:hAnsiTheme="minorEastAsia" w:eastAsiaTheme="minorEastAsia" w:cstheme="minorEastAsia"/>
          <w:sz w:val="21"/>
          <w:szCs w:val="21"/>
        </w:rPr>
        <w:t>所有投标文件须于202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日10:00前（北京时间)发送到：</w:t>
      </w:r>
      <w:r>
        <w:rPr>
          <w:rFonts w:hint="eastAsia" w:asciiTheme="minorEastAsia" w:hAnsiTheme="minorEastAsia" w:eastAsiaTheme="minorEastAsia" w:cstheme="minorEastAsia"/>
          <w:b/>
          <w:bCs/>
          <w:color w:val="FF0000"/>
          <w:sz w:val="21"/>
          <w:szCs w:val="21"/>
          <w:u w:val="single"/>
          <w:lang w:val="en-US" w:eastAsia="zh-CN"/>
        </w:rPr>
        <w:fldChar w:fldCharType="begin"/>
      </w:r>
      <w:r>
        <w:rPr>
          <w:rFonts w:hint="eastAsia" w:asciiTheme="minorEastAsia" w:hAnsiTheme="minorEastAsia" w:eastAsiaTheme="minorEastAsia" w:cstheme="minorEastAsia"/>
          <w:b/>
          <w:bCs/>
          <w:color w:val="FF0000"/>
          <w:sz w:val="21"/>
          <w:szCs w:val="21"/>
          <w:u w:val="single"/>
          <w:lang w:val="en-US" w:eastAsia="zh-CN"/>
        </w:rPr>
        <w:instrText xml:space="preserve"> HYPERLINK "mailto:zb@jze.com.cn" </w:instrText>
      </w:r>
      <w:r>
        <w:rPr>
          <w:rFonts w:hint="eastAsia" w:asciiTheme="minorEastAsia" w:hAnsiTheme="minorEastAsia" w:eastAsiaTheme="minorEastAsia" w:cstheme="minorEastAsia"/>
          <w:b/>
          <w:bCs/>
          <w:color w:val="FF0000"/>
          <w:sz w:val="21"/>
          <w:szCs w:val="21"/>
          <w:u w:val="single"/>
          <w:lang w:val="en-US" w:eastAsia="zh-CN"/>
        </w:rPr>
        <w:fldChar w:fldCharType="separate"/>
      </w:r>
      <w:r>
        <w:rPr>
          <w:rFonts w:hint="eastAsia" w:asciiTheme="minorEastAsia" w:hAnsiTheme="minorEastAsia" w:eastAsiaTheme="minorEastAsia" w:cstheme="minorEastAsia"/>
          <w:b/>
          <w:bCs/>
          <w:color w:val="FF0000"/>
          <w:sz w:val="21"/>
          <w:szCs w:val="21"/>
          <w:u w:val="single"/>
          <w:lang w:val="en-US" w:eastAsia="zh-CN"/>
        </w:rPr>
        <w:t>zb@jze.com.cn</w:t>
      </w:r>
      <w:r>
        <w:rPr>
          <w:rFonts w:hint="eastAsia" w:asciiTheme="minorEastAsia" w:hAnsiTheme="minorEastAsia" w:eastAsiaTheme="minorEastAsia" w:cstheme="minorEastAsia"/>
          <w:b/>
          <w:bCs/>
          <w:color w:val="FF0000"/>
          <w:sz w:val="21"/>
          <w:szCs w:val="21"/>
          <w:u w:val="single"/>
          <w:lang w:val="en-US" w:eastAsia="zh-CN"/>
        </w:rPr>
        <w:fldChar w:fldCharType="end"/>
      </w:r>
    </w:p>
    <w:p w14:paraId="004FD779">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如有改变，招标机构将提前通知，逾期送达的或者未送达的投标文件，招标人不予受理。</w:t>
      </w:r>
    </w:p>
    <w:p w14:paraId="4D09AE8A">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开标时间：于202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日10:00(北京时间)</w:t>
      </w:r>
    </w:p>
    <w:p w14:paraId="6F768262">
      <w:pPr>
        <w:spacing w:line="480" w:lineRule="exact"/>
        <w:ind w:firstLine="357" w:firstLineChars="170"/>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开标地点：电子开标，无需到现场，请将投标文件发至</w:t>
      </w:r>
      <w:r>
        <w:rPr>
          <w:rFonts w:hint="eastAsia" w:asciiTheme="minorEastAsia" w:hAnsiTheme="minorEastAsia" w:eastAsiaTheme="minorEastAsia" w:cstheme="minorEastAsia"/>
          <w:b/>
          <w:bCs/>
          <w:color w:val="FF0000"/>
          <w:sz w:val="21"/>
          <w:szCs w:val="21"/>
          <w:u w:val="single"/>
          <w:lang w:val="en-US" w:eastAsia="zh-CN"/>
        </w:rPr>
        <w:t>zb@jze.com.cn</w:t>
      </w:r>
    </w:p>
    <w:p w14:paraId="5F66C80F">
      <w:pPr>
        <w:widowControl/>
        <w:tabs>
          <w:tab w:val="left" w:pos="1918"/>
        </w:tabs>
        <w:adjustRightInd w:val="0"/>
        <w:spacing w:line="360" w:lineRule="auto"/>
        <w:ind w:firstLine="482" w:firstLineChars="200"/>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八、招标公告发布的媒介</w:t>
      </w:r>
      <w:bookmarkEnd w:id="35"/>
      <w:bookmarkEnd w:id="36"/>
      <w:bookmarkEnd w:id="37"/>
    </w:p>
    <w:p w14:paraId="71FE88F5">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本招标公告在哈尔滨九洲集团股份有限公司网站上发布。</w:t>
      </w:r>
    </w:p>
    <w:p w14:paraId="2B7C4971">
      <w:pPr>
        <w:widowControl/>
        <w:tabs>
          <w:tab w:val="left" w:pos="1918"/>
        </w:tabs>
        <w:adjustRightInd w:val="0"/>
        <w:spacing w:line="360" w:lineRule="auto"/>
        <w:ind w:firstLine="482" w:firstLineChars="200"/>
        <w:jc w:val="left"/>
        <w:outlineLvl w:val="0"/>
        <w:rPr>
          <w:rFonts w:hint="eastAsia" w:asciiTheme="minorEastAsia" w:hAnsiTheme="minorEastAsia" w:eastAsiaTheme="minorEastAsia" w:cstheme="minorEastAsia"/>
          <w:b/>
          <w:color w:val="auto"/>
          <w:kern w:val="0"/>
          <w:szCs w:val="21"/>
          <w:highlight w:val="none"/>
        </w:rPr>
      </w:pPr>
      <w:bookmarkStart w:id="38" w:name="_Toc25923"/>
      <w:bookmarkStart w:id="39" w:name="_Toc419464292"/>
      <w:bookmarkStart w:id="40" w:name="_Toc524861538"/>
      <w:r>
        <w:rPr>
          <w:rFonts w:hint="eastAsia" w:asciiTheme="minorEastAsia" w:hAnsiTheme="minorEastAsia" w:eastAsiaTheme="minorEastAsia" w:cstheme="minorEastAsia"/>
          <w:b/>
          <w:color w:val="auto"/>
          <w:kern w:val="0"/>
          <w:szCs w:val="21"/>
          <w:highlight w:val="none"/>
        </w:rPr>
        <w:t>九、招标人</w:t>
      </w:r>
      <w:bookmarkEnd w:id="38"/>
      <w:bookmarkEnd w:id="39"/>
      <w:bookmarkEnd w:id="40"/>
    </w:p>
    <w:p w14:paraId="23F2E9C7">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招标人：哈尔滨九洲集团股份有限公司</w:t>
      </w:r>
    </w:p>
    <w:p w14:paraId="3C50F722">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商务联系人：许宁</w:t>
      </w:r>
    </w:p>
    <w:p w14:paraId="038A954C">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电话： 13804606027</w:t>
      </w:r>
    </w:p>
    <w:p w14:paraId="149D535D">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      编：150027</w:t>
      </w:r>
    </w:p>
    <w:p w14:paraId="514BF157">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      箱：</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"mailto:jzcg5@jiuzhougroup.com" </w:instrText>
      </w:r>
      <w:r>
        <w:rPr>
          <w:rFonts w:hint="eastAsia" w:asciiTheme="minorEastAsia" w:hAnsiTheme="minorEastAsia" w:eastAsiaTheme="minorEastAsia" w:cstheme="minorEastAsia"/>
          <w:sz w:val="21"/>
          <w:szCs w:val="21"/>
        </w:rPr>
        <w:fldChar w:fldCharType="separate"/>
      </w:r>
      <w:r>
        <w:rPr>
          <w:rStyle w:val="9"/>
          <w:rFonts w:hint="eastAsia" w:asciiTheme="minorEastAsia" w:hAnsiTheme="minorEastAsia" w:eastAsiaTheme="minorEastAsia" w:cstheme="minorEastAsia"/>
          <w:sz w:val="21"/>
          <w:szCs w:val="21"/>
        </w:rPr>
        <w:t>jzcg5@jiuzhougroup.com</w:t>
      </w:r>
      <w:r>
        <w:rPr>
          <w:rFonts w:hint="eastAsia" w:asciiTheme="minorEastAsia" w:hAnsiTheme="minorEastAsia" w:eastAsiaTheme="minorEastAsia" w:cstheme="minorEastAsia"/>
          <w:sz w:val="21"/>
          <w:szCs w:val="21"/>
        </w:rPr>
        <w:fldChar w:fldCharType="end"/>
      </w:r>
    </w:p>
    <w:p w14:paraId="3ECFB264">
      <w:pPr>
        <w:spacing w:line="480" w:lineRule="exact"/>
        <w:ind w:firstLine="357" w:firstLineChars="17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技术联系人：盛剑飞</w:t>
      </w:r>
    </w:p>
    <w:p w14:paraId="2C6E74A6">
      <w:pPr>
        <w:spacing w:line="480" w:lineRule="exact"/>
        <w:ind w:firstLine="357" w:firstLineChars="17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13703601917</w:t>
      </w:r>
    </w:p>
    <w:p w14:paraId="1DE420C7">
      <w:pPr>
        <w:spacing w:line="480" w:lineRule="exact"/>
        <w:ind w:firstLine="357" w:firstLineChars="17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招标部门名称：哈尔滨九洲集团股份有限公司</w:t>
      </w:r>
      <w:r>
        <w:rPr>
          <w:rFonts w:hint="eastAsia" w:asciiTheme="minorEastAsia" w:hAnsiTheme="minorEastAsia" w:eastAsiaTheme="minorEastAsia" w:cstheme="minorEastAsia"/>
          <w:sz w:val="21"/>
          <w:szCs w:val="21"/>
        </w:rPr>
        <w:t>招标委员会</w:t>
      </w:r>
    </w:p>
    <w:p w14:paraId="26295FEF">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单位地址：哈尔滨市松北区九洲路609号 </w:t>
      </w:r>
    </w:p>
    <w:p w14:paraId="1EA186ED">
      <w:pPr>
        <w:widowControl/>
        <w:tabs>
          <w:tab w:val="left" w:pos="1918"/>
        </w:tabs>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0810D361">
      <w:pPr>
        <w:widowControl/>
        <w:tabs>
          <w:tab w:val="left" w:pos="1918"/>
        </w:tabs>
        <w:spacing w:line="360" w:lineRule="auto"/>
        <w:ind w:firstLine="480" w:firstLineChars="200"/>
        <w:rPr>
          <w:rFonts w:hint="eastAsia" w:asciiTheme="minorEastAsia" w:hAnsiTheme="minorEastAsia" w:eastAsiaTheme="minorEastAsia" w:cstheme="minorEastAsia"/>
          <w:color w:val="auto"/>
          <w:highlight w:val="none"/>
        </w:rPr>
      </w:pPr>
    </w:p>
    <w:p w14:paraId="4317B466">
      <w:pPr>
        <w:widowControl/>
        <w:tabs>
          <w:tab w:val="left" w:pos="1918"/>
        </w:tabs>
        <w:adjustRightInd w:val="0"/>
        <w:spacing w:line="360" w:lineRule="auto"/>
        <w:ind w:firstLine="482" w:firstLineChars="200"/>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汇款资料：</w:t>
      </w:r>
    </w:p>
    <w:p w14:paraId="4D9E725F">
      <w:pPr>
        <w:spacing w:line="480" w:lineRule="exact"/>
        <w:ind w:firstLine="357" w:firstLineChars="17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户    名：哈尔滨九洲集团股份有限公司</w:t>
      </w:r>
    </w:p>
    <w:p w14:paraId="0D984E18">
      <w:pPr>
        <w:spacing w:line="480" w:lineRule="exact"/>
        <w:ind w:firstLine="357" w:firstLineChars="17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开 户 行：中国建设银行股份有限公司哈尔滨铁道支行</w:t>
      </w:r>
    </w:p>
    <w:p w14:paraId="20EC3AA9">
      <w:pPr>
        <w:spacing w:line="480" w:lineRule="exact"/>
        <w:ind w:firstLine="357" w:firstLineChars="17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账    号：2300 1867 15105 000 2942</w:t>
      </w:r>
    </w:p>
    <w:p w14:paraId="3E9A5095">
      <w:pPr>
        <w:spacing w:line="480" w:lineRule="exact"/>
        <w:ind w:firstLine="357" w:firstLineChars="1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汇入城市：黑龙江省哈尔滨市</w:t>
      </w:r>
    </w:p>
    <w:p w14:paraId="17296A77">
      <w:pPr>
        <w:spacing w:line="480" w:lineRule="exact"/>
        <w:ind w:firstLine="408" w:firstLineChars="170"/>
        <w:rPr>
          <w:rFonts w:hint="eastAsia" w:asciiTheme="minorEastAsia" w:hAnsiTheme="minorEastAsia" w:eastAsiaTheme="minorEastAsia" w:cstheme="minorEastAsia"/>
          <w:color w:val="auto"/>
          <w:highlight w:val="none"/>
        </w:rPr>
      </w:pPr>
    </w:p>
    <w:bookmarkEnd w:id="34"/>
    <w:p w14:paraId="054C342C">
      <w:pPr>
        <w:spacing w:line="480" w:lineRule="exact"/>
        <w:rPr>
          <w:rFonts w:hint="eastAsia" w:asciiTheme="minorEastAsia" w:hAnsiTheme="minorEastAsia" w:eastAsiaTheme="minorEastAsia" w:cstheme="minorEastAsia"/>
          <w:sz w:val="21"/>
          <w:szCs w:val="21"/>
        </w:rPr>
      </w:pPr>
    </w:p>
    <w:p w14:paraId="5188EF1A">
      <w:pPr>
        <w:spacing w:line="480" w:lineRule="exact"/>
        <w:rPr>
          <w:rFonts w:hint="eastAsia" w:asciiTheme="minorEastAsia" w:hAnsiTheme="minorEastAsia" w:eastAsiaTheme="minorEastAsia" w:cstheme="minorEastAsia"/>
          <w:sz w:val="21"/>
          <w:szCs w:val="21"/>
        </w:rPr>
      </w:pPr>
    </w:p>
    <w:p w14:paraId="733AF5BD">
      <w:pPr>
        <w:spacing w:line="480" w:lineRule="exact"/>
        <w:rPr>
          <w:rFonts w:hint="eastAsia" w:asciiTheme="minorEastAsia" w:hAnsiTheme="minorEastAsia" w:eastAsiaTheme="minorEastAsia" w:cstheme="minorEastAsia"/>
          <w:sz w:val="21"/>
          <w:szCs w:val="21"/>
        </w:rPr>
      </w:pPr>
    </w:p>
    <w:p w14:paraId="3AD83C81">
      <w:pPr>
        <w:spacing w:line="480" w:lineRule="exact"/>
        <w:rPr>
          <w:rFonts w:hint="eastAsia" w:asciiTheme="minorEastAsia" w:hAnsiTheme="minorEastAsia" w:eastAsiaTheme="minorEastAsia" w:cstheme="minorEastAsia"/>
          <w:sz w:val="21"/>
          <w:szCs w:val="21"/>
        </w:rPr>
      </w:pPr>
    </w:p>
    <w:p w14:paraId="37A277F2">
      <w:pPr>
        <w:spacing w:line="480" w:lineRule="exact"/>
        <w:rPr>
          <w:rFonts w:hint="eastAsia" w:asciiTheme="minorEastAsia" w:hAnsiTheme="minorEastAsia" w:eastAsiaTheme="minorEastAsia" w:cstheme="minorEastAsia"/>
          <w:sz w:val="21"/>
          <w:szCs w:val="21"/>
        </w:rPr>
      </w:pPr>
    </w:p>
    <w:p w14:paraId="39D0B9C3">
      <w:pPr>
        <w:spacing w:line="480" w:lineRule="exact"/>
        <w:rPr>
          <w:rFonts w:hint="eastAsia" w:asciiTheme="minorEastAsia" w:hAnsiTheme="minorEastAsia" w:eastAsiaTheme="minorEastAsia" w:cstheme="minorEastAsia"/>
          <w:sz w:val="21"/>
          <w:szCs w:val="21"/>
        </w:rPr>
      </w:pPr>
    </w:p>
    <w:p w14:paraId="0F937601">
      <w:pPr>
        <w:spacing w:line="480" w:lineRule="exact"/>
        <w:rPr>
          <w:rFonts w:hint="eastAsia" w:asciiTheme="minorEastAsia" w:hAnsiTheme="minorEastAsia" w:eastAsiaTheme="minorEastAsia" w:cstheme="minorEastAsia"/>
          <w:sz w:val="21"/>
          <w:szCs w:val="21"/>
        </w:rPr>
      </w:pPr>
    </w:p>
    <w:p w14:paraId="79F34201">
      <w:pPr>
        <w:spacing w:line="480" w:lineRule="exact"/>
        <w:rPr>
          <w:rFonts w:hint="eastAsia" w:asciiTheme="minorEastAsia" w:hAnsiTheme="minorEastAsia" w:eastAsiaTheme="minorEastAsia" w:cstheme="minorEastAsia"/>
          <w:sz w:val="21"/>
          <w:szCs w:val="21"/>
        </w:rPr>
      </w:pPr>
    </w:p>
    <w:p w14:paraId="5D1BBE72">
      <w:pPr>
        <w:spacing w:line="480" w:lineRule="exact"/>
        <w:rPr>
          <w:rFonts w:hint="eastAsia" w:asciiTheme="minorEastAsia" w:hAnsiTheme="minorEastAsia" w:eastAsiaTheme="minorEastAsia" w:cstheme="minorEastAsia"/>
          <w:sz w:val="21"/>
          <w:szCs w:val="21"/>
        </w:rPr>
      </w:pPr>
    </w:p>
    <w:p w14:paraId="3754827E">
      <w:pPr>
        <w:spacing w:line="480" w:lineRule="exact"/>
        <w:rPr>
          <w:rFonts w:hint="eastAsia" w:asciiTheme="minorEastAsia" w:hAnsiTheme="minorEastAsia" w:eastAsiaTheme="minorEastAsia" w:cstheme="minorEastAsia"/>
          <w:sz w:val="21"/>
          <w:szCs w:val="21"/>
        </w:rPr>
      </w:pPr>
    </w:p>
    <w:p w14:paraId="6D96DC47">
      <w:pPr>
        <w:pStyle w:val="2"/>
        <w:rPr>
          <w:rFonts w:hint="eastAsia" w:asciiTheme="minorEastAsia" w:hAnsiTheme="minorEastAsia" w:eastAsiaTheme="minorEastAsia" w:cstheme="minorEastAsia"/>
          <w:color w:val="auto"/>
          <w:highlight w:val="none"/>
        </w:rPr>
      </w:pPr>
      <w:bookmarkStart w:id="41" w:name="_Toc35489289"/>
      <w:bookmarkStart w:id="42" w:name="_Toc33419395"/>
      <w:bookmarkStart w:id="43" w:name="_Toc14767705"/>
      <w:bookmarkStart w:id="44" w:name="_Toc524861539"/>
      <w:bookmarkStart w:id="45" w:name="_Toc248647668"/>
      <w:r>
        <w:rPr>
          <w:rFonts w:hint="eastAsia" w:asciiTheme="minorEastAsia" w:hAnsiTheme="minorEastAsia" w:eastAsiaTheme="minorEastAsia" w:cstheme="minorEastAsia"/>
          <w:color w:val="auto"/>
          <w:highlight w:val="none"/>
        </w:rPr>
        <w:t>第二章</w:t>
      </w:r>
      <w:bookmarkEnd w:id="41"/>
      <w:bookmarkEnd w:id="42"/>
      <w:bookmarkEnd w:id="43"/>
      <w:bookmarkStart w:id="46" w:name="_Toc33419396"/>
      <w:bookmarkStart w:id="47" w:name="_Toc19111734"/>
      <w:bookmarkStart w:id="48" w:name="_Toc23476052"/>
      <w:bookmarkStart w:id="49" w:name="_Toc22809472"/>
      <w:bookmarkStart w:id="50" w:name="_Toc20367202"/>
      <w:bookmarkStart w:id="51" w:name="_Toc14767706"/>
      <w:bookmarkStart w:id="52" w:name="_Toc26092393"/>
      <w:bookmarkStart w:id="53" w:name="_Toc18139830"/>
      <w:bookmarkStart w:id="54" w:name="_Toc14766695"/>
      <w:bookmarkStart w:id="55" w:name="_Toc20484467"/>
      <w:bookmarkStart w:id="56" w:name="_Toc35419562"/>
      <w:bookmarkStart w:id="57" w:name="_Toc18139631"/>
      <w:bookmarkStart w:id="58" w:name="_Toc22980320"/>
      <w:bookmarkStart w:id="59" w:name="_Toc18979746"/>
      <w:bookmarkStart w:id="60" w:name="_Toc35489290"/>
      <w:bookmarkStart w:id="61" w:name="_Toc19098945"/>
      <w:bookmarkStart w:id="62" w:name="_Toc23125777"/>
      <w:bookmarkStart w:id="63" w:name="_Toc35173002"/>
      <w:bookmarkStart w:id="64" w:name="_Toc25813367"/>
      <w:bookmarkStart w:id="65" w:name="_Toc30413444"/>
      <w:r>
        <w:rPr>
          <w:rFonts w:hint="eastAsia" w:asciiTheme="minorEastAsia" w:hAnsiTheme="minorEastAsia" w:eastAsiaTheme="minorEastAsia" w:cstheme="minorEastAsia"/>
          <w:color w:val="auto"/>
          <w:highlight w:val="none"/>
        </w:rPr>
        <w:t xml:space="preserve">  投标须知</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FDF1B53">
      <w:pPr>
        <w:spacing w:line="360" w:lineRule="auto"/>
        <w:rPr>
          <w:rFonts w:hint="eastAsia" w:asciiTheme="minorEastAsia" w:hAnsiTheme="minorEastAsia" w:eastAsiaTheme="minorEastAsia" w:cstheme="minorEastAsia"/>
          <w:color w:val="auto"/>
          <w:highlight w:val="none"/>
        </w:rPr>
      </w:pPr>
    </w:p>
    <w:p w14:paraId="150C56B5">
      <w:pPr>
        <w:spacing w:line="360" w:lineRule="auto"/>
        <w:rPr>
          <w:rFonts w:hint="eastAsia" w:asciiTheme="minorEastAsia" w:hAnsiTheme="minorEastAsia" w:eastAsiaTheme="minorEastAsia" w:cstheme="minorEastAsia"/>
          <w:color w:val="auto"/>
          <w:highlight w:val="none"/>
        </w:rPr>
      </w:pPr>
    </w:p>
    <w:p w14:paraId="3BA40EAF">
      <w:pPr>
        <w:spacing w:line="360" w:lineRule="auto"/>
        <w:jc w:val="center"/>
        <w:outlineLvl w:val="1"/>
        <w:rPr>
          <w:rFonts w:hint="eastAsia" w:asciiTheme="minorEastAsia" w:hAnsiTheme="minorEastAsia" w:eastAsiaTheme="minorEastAsia" w:cstheme="minorEastAsia"/>
          <w:b/>
          <w:color w:val="auto"/>
          <w:sz w:val="28"/>
          <w:szCs w:val="28"/>
          <w:highlight w:val="none"/>
        </w:rPr>
      </w:pPr>
      <w:bookmarkStart w:id="66" w:name="_Toc1409"/>
      <w:bookmarkStart w:id="67" w:name="_Toc248647669"/>
      <w:bookmarkStart w:id="68" w:name="_Toc524861540"/>
      <w:r>
        <w:rPr>
          <w:rFonts w:hint="eastAsia" w:asciiTheme="minorEastAsia" w:hAnsiTheme="minorEastAsia" w:eastAsiaTheme="minorEastAsia" w:cstheme="minorEastAsia"/>
          <w:b/>
          <w:color w:val="auto"/>
          <w:sz w:val="28"/>
          <w:szCs w:val="28"/>
          <w:highlight w:val="none"/>
        </w:rPr>
        <w:t>一、投标人须知前附表</w:t>
      </w:r>
      <w:bookmarkEnd w:id="66"/>
      <w:bookmarkEnd w:id="67"/>
      <w:bookmarkEnd w:id="68"/>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A26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noWrap w:val="0"/>
            <w:vAlign w:val="center"/>
          </w:tcPr>
          <w:p w14:paraId="04F128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7277" w:type="dxa"/>
            <w:noWrap w:val="0"/>
            <w:vAlign w:val="center"/>
          </w:tcPr>
          <w:p w14:paraId="1934BC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          容</w:t>
            </w:r>
          </w:p>
        </w:tc>
      </w:tr>
      <w:tr w14:paraId="1C06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noWrap w:val="0"/>
            <w:vAlign w:val="center"/>
          </w:tcPr>
          <w:p w14:paraId="0EBCCB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7277" w:type="dxa"/>
            <w:noWrap w:val="0"/>
            <w:vAlign w:val="top"/>
          </w:tcPr>
          <w:p w14:paraId="3D46E70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z w:val="21"/>
                <w:szCs w:val="21"/>
                <w:highlight w:val="none"/>
              </w:rPr>
              <w:t>招标人/买方：</w:t>
            </w:r>
            <w:r>
              <w:rPr>
                <w:rFonts w:hint="eastAsia" w:asciiTheme="minorEastAsia" w:hAnsiTheme="minorEastAsia" w:eastAsiaTheme="minorEastAsia" w:cstheme="minorEastAsia"/>
                <w:color w:val="auto"/>
                <w:sz w:val="21"/>
                <w:szCs w:val="21"/>
                <w:highlight w:val="none"/>
                <w:lang w:val="zh-CN" w:eastAsia="zh-CN"/>
              </w:rPr>
              <w:t>哈尔滨九洲电气股份有限公司</w:t>
            </w:r>
          </w:p>
          <w:p w14:paraId="6833020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招标内容：</w:t>
            </w:r>
          </w:p>
          <w:p w14:paraId="72AF6EE8">
            <w:pPr>
              <w:keepNext w:val="0"/>
              <w:keepLines w:val="0"/>
              <w:widowControl/>
              <w:suppressLineNumbers w:val="0"/>
              <w:tabs>
                <w:tab w:val="left" w:pos="1918"/>
              </w:tabs>
              <w:spacing w:before="0" w:beforeAutospacing="0" w:after="0" w:afterAutospacing="0" w:line="480" w:lineRule="exact"/>
              <w:ind w:left="0" w:right="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主要工作内容包括：</w:t>
            </w:r>
          </w:p>
          <w:p w14:paraId="2B901BAC">
            <w:pPr>
              <w:keepNext w:val="0"/>
              <w:keepLines w:val="0"/>
              <w:widowControl/>
              <w:suppressLineNumbers w:val="0"/>
              <w:tabs>
                <w:tab w:val="left" w:pos="1918"/>
              </w:tabs>
              <w:spacing w:before="0" w:beforeAutospacing="0" w:after="0" w:afterAutospacing="0" w:line="480" w:lineRule="exact"/>
              <w:ind w:left="0" w:right="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1.四台</w:t>
            </w:r>
            <w:r>
              <w:rPr>
                <w:rFonts w:hint="eastAsia" w:asciiTheme="minorEastAsia" w:hAnsiTheme="minorEastAsia" w:eastAsiaTheme="minorEastAsia" w:cstheme="minorEastAsia"/>
                <w:color w:val="000000"/>
                <w:sz w:val="21"/>
                <w:szCs w:val="21"/>
                <w:lang w:eastAsia="zh-CN"/>
              </w:rPr>
              <w:t>风机桩基础</w:t>
            </w:r>
            <w:r>
              <w:rPr>
                <w:rFonts w:hint="eastAsia" w:asciiTheme="minorEastAsia" w:hAnsiTheme="minorEastAsia" w:eastAsiaTheme="minorEastAsia" w:cstheme="minorEastAsia"/>
                <w:color w:val="000000"/>
                <w:sz w:val="21"/>
                <w:szCs w:val="21"/>
                <w:lang w:val="en-US" w:eastAsia="zh-CN"/>
              </w:rPr>
              <w:t>施工</w:t>
            </w:r>
            <w:r>
              <w:rPr>
                <w:rFonts w:hint="eastAsia" w:asciiTheme="minorEastAsia" w:hAnsiTheme="minorEastAsia" w:eastAsiaTheme="minorEastAsia" w:cstheme="minorEastAsia"/>
                <w:color w:val="000000"/>
                <w:sz w:val="21"/>
                <w:szCs w:val="21"/>
                <w:lang w:eastAsia="zh-CN"/>
              </w:rPr>
              <w:t>。</w:t>
            </w:r>
          </w:p>
          <w:p w14:paraId="0D49D479">
            <w:pPr>
              <w:keepNext w:val="0"/>
              <w:keepLines w:val="0"/>
              <w:widowControl/>
              <w:suppressLineNumbers w:val="0"/>
              <w:tabs>
                <w:tab w:val="left" w:pos="1918"/>
              </w:tabs>
              <w:spacing w:before="0" w:beforeAutospacing="0" w:after="0" w:afterAutospacing="0" w:line="480" w:lineRule="exact"/>
              <w:ind w:left="0" w:right="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2.施工区域内土方回填、压实，余土弃石残渣外运（余土弃石渣运到业主指定地点，如业主没有指定地点施工方自行处理不得影当地水土保持），还包括基坑护坡处理冬季施工等施工措施项。</w:t>
            </w:r>
          </w:p>
          <w:p w14:paraId="6055F5E6">
            <w:pPr>
              <w:keepNext w:val="0"/>
              <w:keepLines w:val="0"/>
              <w:widowControl/>
              <w:suppressLineNumbers w:val="0"/>
              <w:tabs>
                <w:tab w:val="left" w:pos="1918"/>
              </w:tabs>
              <w:spacing w:before="0" w:beforeAutospacing="0" w:after="0" w:afterAutospacing="0" w:line="480" w:lineRule="exact"/>
              <w:ind w:left="0" w:right="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lang w:eastAsia="zh-CN"/>
              </w:rPr>
              <w:t>.风机桩基础施工区域内的降水工程（</w:t>
            </w:r>
            <w:r>
              <w:rPr>
                <w:rFonts w:hint="eastAsia" w:asciiTheme="minorEastAsia" w:hAnsiTheme="minorEastAsia" w:eastAsiaTheme="minorEastAsia" w:cstheme="minorEastAsia"/>
                <w:color w:val="000000"/>
                <w:sz w:val="21"/>
                <w:szCs w:val="21"/>
                <w:lang w:val="en-US" w:eastAsia="zh-CN"/>
              </w:rPr>
              <w:t>降水工程施工详见地勘报告</w:t>
            </w:r>
            <w:r>
              <w:rPr>
                <w:rFonts w:hint="eastAsia" w:asciiTheme="minorEastAsia" w:hAnsiTheme="minorEastAsia" w:eastAsiaTheme="minorEastAsia" w:cstheme="minorEastAsia"/>
                <w:color w:val="000000"/>
                <w:sz w:val="21"/>
                <w:szCs w:val="21"/>
                <w:lang w:eastAsia="zh-CN"/>
              </w:rPr>
              <w:t>）。</w:t>
            </w:r>
          </w:p>
          <w:p w14:paraId="430F4307">
            <w:pPr>
              <w:keepNext w:val="0"/>
              <w:keepLines w:val="0"/>
              <w:widowControl/>
              <w:suppressLineNumbers w:val="0"/>
              <w:tabs>
                <w:tab w:val="left" w:pos="1918"/>
              </w:tabs>
              <w:spacing w:before="0" w:beforeAutospacing="0" w:after="0" w:afterAutospacing="0" w:line="480" w:lineRule="exact"/>
              <w:ind w:left="0" w:right="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.满足环评、水土保持、生态验收条件。</w:t>
            </w:r>
          </w:p>
          <w:p w14:paraId="03A01250">
            <w:pPr>
              <w:keepNext w:val="0"/>
              <w:keepLines w:val="0"/>
              <w:widowControl/>
              <w:suppressLineNumbers w:val="0"/>
              <w:tabs>
                <w:tab w:val="left" w:pos="1918"/>
              </w:tabs>
              <w:spacing w:before="0" w:beforeAutospacing="0" w:after="0" w:afterAutospacing="0" w:line="480" w:lineRule="exact"/>
              <w:ind w:left="0" w:right="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lang w:eastAsia="zh-CN"/>
              </w:rPr>
              <w:t>内页资料（包括所用材料需第三方检验机构出具试验报告），满足可再生能源发电工程质量监督站黑龙江分站审查和有关行政部门的现场质量检查。</w:t>
            </w:r>
          </w:p>
          <w:p w14:paraId="6501ABC0">
            <w:pPr>
              <w:keepNext w:val="0"/>
              <w:keepLines w:val="0"/>
              <w:widowControl/>
              <w:suppressLineNumbers w:val="0"/>
              <w:tabs>
                <w:tab w:val="left" w:pos="1918"/>
              </w:tabs>
              <w:spacing w:before="0" w:beforeAutospacing="0" w:after="0" w:afterAutospacing="0" w:line="480" w:lineRule="exact"/>
              <w:ind w:left="0" w:right="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lang w:eastAsia="zh-CN"/>
              </w:rPr>
              <w:t>满足工程报建和消防验收相关资料要求。</w:t>
            </w:r>
          </w:p>
          <w:p w14:paraId="7A7F9A3A">
            <w:pPr>
              <w:keepNext w:val="0"/>
              <w:keepLines w:val="0"/>
              <w:widowControl/>
              <w:suppressLineNumbers w:val="0"/>
              <w:tabs>
                <w:tab w:val="left" w:pos="1918"/>
              </w:tabs>
              <w:spacing w:before="0" w:beforeAutospacing="0" w:after="0" w:afterAutospacing="0" w:line="480" w:lineRule="exact"/>
              <w:ind w:left="0" w:right="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7.包工、包材料、包工期、包质量、包工程公关工作协调。</w:t>
            </w:r>
          </w:p>
          <w:p w14:paraId="2931BE7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lang w:val="en-US" w:eastAsia="zh-CN"/>
              </w:rPr>
              <w:t>合同单价为固定不变价，现提供桩基础图纸为招标图纸，请报价单位根据现阶段图纸报出分项综合单价。最终以施工图纸结算合同总价。</w:t>
            </w:r>
            <w:r>
              <w:rPr>
                <w:rFonts w:hint="eastAsia" w:asciiTheme="minorEastAsia" w:hAnsiTheme="minorEastAsia" w:eastAsiaTheme="minorEastAsia" w:cstheme="minorEastAsia"/>
                <w:color w:val="auto"/>
                <w:sz w:val="21"/>
                <w:szCs w:val="21"/>
                <w:highlight w:val="none"/>
              </w:rPr>
              <w:t>质量标准：合格，满足招标文件</w:t>
            </w:r>
            <w:r>
              <w:rPr>
                <w:rFonts w:hint="eastAsia" w:asciiTheme="minorEastAsia" w:hAnsiTheme="minorEastAsia" w:eastAsiaTheme="minorEastAsia" w:cstheme="minorEastAsia"/>
                <w:color w:val="auto"/>
                <w:spacing w:val="8"/>
                <w:sz w:val="21"/>
                <w:szCs w:val="21"/>
                <w:highlight w:val="none"/>
              </w:rPr>
              <w:t>所要求的各项技术指标</w:t>
            </w:r>
            <w:r>
              <w:rPr>
                <w:rFonts w:hint="eastAsia" w:asciiTheme="minorEastAsia" w:hAnsiTheme="minorEastAsia" w:eastAsiaTheme="minorEastAsia" w:cstheme="minorEastAsia"/>
                <w:color w:val="auto"/>
                <w:sz w:val="21"/>
                <w:szCs w:val="21"/>
                <w:highlight w:val="none"/>
              </w:rPr>
              <w:t>。</w:t>
            </w:r>
          </w:p>
          <w:p w14:paraId="4A719E0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工程地点：</w:t>
            </w:r>
            <w:r>
              <w:rPr>
                <w:rFonts w:hint="eastAsia" w:asciiTheme="minorEastAsia" w:hAnsiTheme="minorEastAsia" w:eastAsiaTheme="minorEastAsia" w:cstheme="minorEastAsia"/>
                <w:color w:val="000000"/>
                <w:sz w:val="21"/>
                <w:szCs w:val="21"/>
                <w:lang w:eastAsia="zh-CN"/>
              </w:rPr>
              <w:t>齐齐哈尔市泰来县汤池镇</w:t>
            </w:r>
          </w:p>
          <w:p w14:paraId="5094F99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供货日期：</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25</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11</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日至20</w:t>
            </w:r>
            <w:r>
              <w:rPr>
                <w:rFonts w:hint="eastAsia" w:asciiTheme="minorEastAsia" w:hAnsiTheme="minorEastAsia" w:eastAsiaTheme="minorEastAsia" w:cstheme="minorEastAsia"/>
                <w:color w:val="000000"/>
                <w:sz w:val="21"/>
                <w:szCs w:val="21"/>
                <w:lang w:val="en-US" w:eastAsia="zh-CN"/>
              </w:rPr>
              <w:t>25</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11</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日</w:t>
            </w:r>
          </w:p>
          <w:p w14:paraId="3AA70E7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报价要求：</w:t>
            </w:r>
            <w:r>
              <w:rPr>
                <w:rFonts w:hint="eastAsia" w:asciiTheme="minorEastAsia" w:hAnsiTheme="minorEastAsia" w:eastAsiaTheme="minorEastAsia" w:cstheme="minorEastAsia"/>
                <w:color w:val="auto"/>
                <w:spacing w:val="8"/>
                <w:sz w:val="21"/>
                <w:szCs w:val="21"/>
                <w:highlight w:val="none"/>
              </w:rPr>
              <w:t>指定位置就位价，并配合安装单位进行安装与调试。</w:t>
            </w:r>
          </w:p>
        </w:tc>
      </w:tr>
      <w:tr w14:paraId="4D7E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noWrap w:val="0"/>
            <w:vAlign w:val="center"/>
          </w:tcPr>
          <w:p w14:paraId="380932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7277" w:type="dxa"/>
            <w:noWrap w:val="0"/>
            <w:vAlign w:val="center"/>
          </w:tcPr>
          <w:p w14:paraId="1323411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资金来源：企业自筹资金</w:t>
            </w:r>
          </w:p>
        </w:tc>
      </w:tr>
      <w:tr w14:paraId="1D10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noWrap w:val="0"/>
            <w:vAlign w:val="center"/>
          </w:tcPr>
          <w:p w14:paraId="5AA8420A">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7277" w:type="dxa"/>
            <w:noWrap w:val="0"/>
            <w:vAlign w:val="center"/>
          </w:tcPr>
          <w:p w14:paraId="52D56882">
            <w:pPr>
              <w:keepNext w:val="0"/>
              <w:keepLines w:val="0"/>
              <w:widowControl/>
              <w:suppressLineNumbers w:val="0"/>
              <w:tabs>
                <w:tab w:val="left" w:pos="1918"/>
              </w:tabs>
              <w:adjustRightInd w:val="0"/>
              <w:spacing w:before="0" w:beforeAutospacing="0" w:after="0" w:afterAutospacing="0" w:line="480" w:lineRule="exact"/>
              <w:ind w:left="0" w:right="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1、法人资格：具有中华人民共和国境内注册的独立的企业法人资格；</w:t>
            </w:r>
          </w:p>
          <w:p w14:paraId="791A3AD7">
            <w:pPr>
              <w:keepNext w:val="0"/>
              <w:keepLines w:val="0"/>
              <w:widowControl/>
              <w:suppressLineNumbers w:val="0"/>
              <w:tabs>
                <w:tab w:val="left" w:pos="1918"/>
              </w:tabs>
              <w:adjustRightInd w:val="0"/>
              <w:spacing w:before="0" w:beforeAutospacing="0" w:after="0" w:afterAutospacing="0" w:line="480" w:lineRule="exact"/>
              <w:ind w:left="0" w:right="0"/>
              <w:jc w:val="left"/>
              <w:rPr>
                <w:rFonts w:hint="eastAsia" w:asciiTheme="minorEastAsia" w:hAnsiTheme="minorEastAsia" w:eastAsiaTheme="minorEastAsia" w:cstheme="minorEastAsia"/>
                <w:color w:val="000000"/>
                <w:sz w:val="21"/>
                <w:szCs w:val="21"/>
                <w:highlight w:val="yellow"/>
                <w:lang w:val="en-US"/>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kern w:val="0"/>
                <w:sz w:val="21"/>
                <w:szCs w:val="21"/>
                <w:lang w:val="en-US" w:eastAsia="zh-CN" w:bidi="ar"/>
              </w:rPr>
              <w:t>电力、水利水电、建筑、公路、铁路、市政公用、港口与航道等专业之一的施工总承包二级及以上资质，或地基与基础工程专业承包二级及以上资质，注册资本壹仟万元以上，无不良记录且有类似工程施工业绩。</w:t>
            </w:r>
          </w:p>
          <w:p w14:paraId="1CFADCFB">
            <w:pPr>
              <w:keepNext w:val="0"/>
              <w:keepLines w:val="0"/>
              <w:widowControl/>
              <w:suppressLineNumbers w:val="0"/>
              <w:tabs>
                <w:tab w:val="left" w:pos="1918"/>
              </w:tabs>
              <w:adjustRightInd w:val="0"/>
              <w:spacing w:before="0" w:beforeAutospacing="0" w:after="0" w:afterAutospacing="0" w:line="480" w:lineRule="exact"/>
              <w:ind w:left="0" w:right="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3、工程业绩：类似工程业绩3项以上。</w:t>
            </w:r>
          </w:p>
          <w:p w14:paraId="33EB58DF">
            <w:pPr>
              <w:keepNext w:val="0"/>
              <w:keepLines w:val="0"/>
              <w:widowControl/>
              <w:suppressLineNumbers w:val="0"/>
              <w:tabs>
                <w:tab w:val="left" w:pos="1918"/>
              </w:tabs>
              <w:adjustRightInd w:val="0"/>
              <w:spacing w:before="0" w:beforeAutospacing="0" w:after="0" w:afterAutospacing="0" w:line="48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4、人员要求:</w:t>
            </w:r>
            <w:r>
              <w:rPr>
                <w:rFonts w:hint="eastAsia" w:asciiTheme="minorEastAsia" w:hAnsiTheme="minorEastAsia" w:eastAsiaTheme="minorEastAsia" w:cstheme="minorEastAsia"/>
                <w:kern w:val="0"/>
                <w:sz w:val="21"/>
                <w:szCs w:val="21"/>
                <w:lang w:val="en-US" w:eastAsia="zh-CN" w:bidi="ar"/>
              </w:rPr>
              <w:t>项目经理需具备安全生产考核合格证（B类）和注册二级建造师执业资格且注册在本单位一年以上</w:t>
            </w:r>
            <w:r>
              <w:rPr>
                <w:rFonts w:hint="eastAsia" w:asciiTheme="minorEastAsia" w:hAnsiTheme="minorEastAsia" w:eastAsiaTheme="minorEastAsia" w:cstheme="minorEastAsia"/>
                <w:color w:val="000000"/>
                <w:kern w:val="0"/>
                <w:sz w:val="21"/>
                <w:szCs w:val="21"/>
                <w:lang w:val="en-US" w:eastAsia="zh-CN" w:bidi="ar"/>
              </w:rPr>
              <w:t>，具有3项以上类似工程业绩；</w:t>
            </w:r>
          </w:p>
          <w:p w14:paraId="5FB12330">
            <w:pPr>
              <w:keepNext w:val="0"/>
              <w:keepLines w:val="0"/>
              <w:widowControl/>
              <w:suppressLineNumbers w:val="0"/>
              <w:tabs>
                <w:tab w:val="left" w:pos="1918"/>
              </w:tabs>
              <w:adjustRightInd w:val="0"/>
              <w:spacing w:before="0" w:beforeAutospacing="0" w:after="0" w:afterAutospacing="0" w:line="480" w:lineRule="exact"/>
              <w:ind w:left="0" w:right="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5、财务能力：经营状况良好，连续两年以上盈利，有投标人基本账户所在银行出具的银行资信证明和可用于本项目的流动资金证明（不低于50万元）；</w:t>
            </w:r>
          </w:p>
          <w:p w14:paraId="6911FA3D">
            <w:pPr>
              <w:keepNext w:val="0"/>
              <w:keepLines w:val="0"/>
              <w:widowControl/>
              <w:suppressLineNumbers w:val="0"/>
              <w:tabs>
                <w:tab w:val="left" w:pos="1918"/>
              </w:tabs>
              <w:adjustRightInd w:val="0"/>
              <w:spacing w:before="0" w:beforeAutospacing="0" w:after="0" w:afterAutospacing="0" w:line="480" w:lineRule="exact"/>
              <w:ind w:left="0" w:right="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6、诚信履约：具有良好的商业信誉，工程质量无不良记录，工期无迟延记录；近3年内在合同签订、合同履行过程中，未因不诚信履约被国电集团等国内电力集团列入黑名单，且在处罚期内；</w:t>
            </w:r>
          </w:p>
          <w:p w14:paraId="398AD710">
            <w:pPr>
              <w:keepNext w:val="0"/>
              <w:keepLines w:val="0"/>
              <w:widowControl/>
              <w:suppressLineNumbers w:val="0"/>
              <w:tabs>
                <w:tab w:val="left" w:pos="1918"/>
              </w:tabs>
              <w:adjustRightInd w:val="0"/>
              <w:spacing w:before="0" w:beforeAutospacing="0" w:after="0" w:afterAutospacing="0" w:line="480" w:lineRule="exact"/>
              <w:ind w:left="0" w:right="0"/>
              <w:jc w:val="left"/>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7、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5D2C2C38">
            <w:pPr>
              <w:keepNext w:val="0"/>
              <w:keepLines w:val="0"/>
              <w:widowControl/>
              <w:suppressLineNumbers w:val="0"/>
              <w:tabs>
                <w:tab w:val="left" w:pos="1918"/>
              </w:tabs>
              <w:adjustRightInd w:val="0"/>
              <w:spacing w:before="0" w:beforeAutospacing="0" w:after="0" w:afterAutospacing="0" w:line="480" w:lineRule="exact"/>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8、联合体投标：不接受联合体投标。</w:t>
            </w:r>
          </w:p>
        </w:tc>
      </w:tr>
      <w:tr w14:paraId="3F6A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noWrap w:val="0"/>
            <w:vAlign w:val="center"/>
          </w:tcPr>
          <w:p w14:paraId="3271AA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7277" w:type="dxa"/>
            <w:noWrap w:val="0"/>
            <w:vAlign w:val="center"/>
          </w:tcPr>
          <w:p w14:paraId="626CC64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天</w:t>
            </w:r>
          </w:p>
        </w:tc>
      </w:tr>
      <w:tr w14:paraId="27AB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noWrap w:val="0"/>
            <w:vAlign w:val="center"/>
          </w:tcPr>
          <w:p w14:paraId="4B1D82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7277" w:type="dxa"/>
            <w:noWrap w:val="0"/>
            <w:vAlign w:val="center"/>
          </w:tcPr>
          <w:p w14:paraId="195780F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p w14:paraId="3447770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1、金额：</w:t>
            </w:r>
            <w:r>
              <w:rPr>
                <w:rFonts w:hint="eastAsia" w:asciiTheme="minorEastAsia" w:hAnsiTheme="minorEastAsia" w:eastAsiaTheme="minorEastAsia" w:cstheme="minorEastAsia"/>
                <w:color w:val="auto"/>
                <w:sz w:val="21"/>
                <w:szCs w:val="21"/>
                <w:highlight w:val="none"/>
                <w:lang w:val="en-US" w:eastAsia="zh-CN"/>
              </w:rPr>
              <w:t>5000</w:t>
            </w:r>
            <w:r>
              <w:rPr>
                <w:rFonts w:hint="eastAsia" w:asciiTheme="minorEastAsia" w:hAnsiTheme="minorEastAsia" w:eastAsiaTheme="minorEastAsia" w:cstheme="minorEastAsia"/>
                <w:color w:val="auto"/>
                <w:sz w:val="21"/>
                <w:szCs w:val="21"/>
                <w:highlight w:val="none"/>
              </w:rPr>
              <w:t>元</w:t>
            </w:r>
          </w:p>
          <w:p w14:paraId="30EA465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2、形式：银行电汇、银行汇票或银行支票，不接受现金。出票单位为投标人，不得由其他单位、组织或个人代为出票，否则，造成的后果和责任由投标人承担。</w:t>
            </w:r>
          </w:p>
          <w:p w14:paraId="08256A3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3、要求：票据必须有效齐全，开标现场面交，不密封。</w:t>
            </w:r>
          </w:p>
          <w:p w14:paraId="618D13C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4、联系人：许宁</w:t>
            </w:r>
          </w:p>
          <w:p w14:paraId="7EAEA4D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退还办理：中标通知书发出后15日内办理投标保证金的退还，若投标单位在开标日后1个月仍未收到退还的保证金，可电话联系。投标人若中标，还需将合同签字页与金额页的扫描件一并发送至联系人邮箱，其投标保证金将扣除中标服务费后的余额退还。</w:t>
            </w:r>
          </w:p>
        </w:tc>
      </w:tr>
      <w:tr w14:paraId="54AB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noWrap w:val="0"/>
            <w:vAlign w:val="center"/>
          </w:tcPr>
          <w:p w14:paraId="1D13C6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7277" w:type="dxa"/>
            <w:noWrap w:val="0"/>
            <w:vAlign w:val="center"/>
          </w:tcPr>
          <w:p w14:paraId="697E852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投标文件份数：</w:t>
            </w:r>
          </w:p>
          <w:p w14:paraId="6E7457E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电子版标书独立文档2份（1.商务一份（不体现报价）、技术一份（不体现报价），2.报价单PDF和Excel各一份）</w:t>
            </w:r>
          </w:p>
        </w:tc>
      </w:tr>
      <w:tr w14:paraId="4602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noWrap w:val="0"/>
            <w:vAlign w:val="center"/>
          </w:tcPr>
          <w:p w14:paraId="2FBC27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7277" w:type="dxa"/>
            <w:noWrap w:val="0"/>
            <w:vAlign w:val="center"/>
          </w:tcPr>
          <w:p w14:paraId="2AEE8E8A">
            <w:pPr>
              <w:keepNext w:val="0"/>
              <w:keepLines w:val="0"/>
              <w:suppressLineNumbers w:val="0"/>
              <w:spacing w:before="12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现场考察</w:t>
            </w:r>
            <w:r>
              <w:rPr>
                <w:rFonts w:hint="eastAsia" w:asciiTheme="minorEastAsia" w:hAnsiTheme="minorEastAsia" w:eastAsiaTheme="minorEastAsia" w:cstheme="minorEastAsia"/>
                <w:color w:val="auto"/>
                <w:sz w:val="21"/>
                <w:szCs w:val="21"/>
                <w:highlight w:val="none"/>
              </w:rPr>
              <w:t>与标前答疑会：</w:t>
            </w:r>
          </w:p>
          <w:p w14:paraId="41C4463B">
            <w:pPr>
              <w:keepNext w:val="0"/>
              <w:keepLines w:val="0"/>
              <w:suppressLineNumbers w:val="0"/>
              <w:spacing w:before="12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招标人不组织现场考察和标前答疑会，由各投标单位根据自己需要自行考察，若有疑问以邮件形式。</w:t>
            </w:r>
          </w:p>
        </w:tc>
      </w:tr>
      <w:tr w14:paraId="0AE2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noWrap w:val="0"/>
            <w:vAlign w:val="center"/>
          </w:tcPr>
          <w:p w14:paraId="2321BD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7277" w:type="dxa"/>
            <w:noWrap w:val="0"/>
            <w:vAlign w:val="center"/>
          </w:tcPr>
          <w:p w14:paraId="683831B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开投标书递交地点：</w:t>
            </w:r>
            <w:r>
              <w:rPr>
                <w:rFonts w:hint="eastAsia" w:asciiTheme="minorEastAsia" w:hAnsiTheme="minorEastAsia" w:eastAsiaTheme="minorEastAsia" w:cstheme="minorEastAsia"/>
                <w:b/>
                <w:bCs/>
                <w:color w:val="FF0000"/>
                <w:sz w:val="21"/>
                <w:szCs w:val="21"/>
                <w:highlight w:val="none"/>
                <w:u w:val="single"/>
                <w:lang w:val="en-US" w:eastAsia="zh-CN"/>
              </w:rPr>
              <w:t>zb@jze.com.cn</w:t>
            </w:r>
          </w:p>
        </w:tc>
      </w:tr>
      <w:tr w14:paraId="73FF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noWrap w:val="0"/>
            <w:vAlign w:val="center"/>
          </w:tcPr>
          <w:p w14:paraId="39F19A7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7277" w:type="dxa"/>
            <w:noWrap w:val="0"/>
            <w:vAlign w:val="center"/>
          </w:tcPr>
          <w:p w14:paraId="2D292480">
            <w:pPr>
              <w:keepNext w:val="0"/>
              <w:keepLines w:val="0"/>
              <w:suppressLineNumbers w:val="0"/>
              <w:tabs>
                <w:tab w:val="left" w:pos="482"/>
              </w:tabs>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投标截止日期：</w:t>
            </w: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rPr>
              <w:t>日10：00(北</w:t>
            </w:r>
            <w:r>
              <w:rPr>
                <w:rFonts w:hint="eastAsia" w:asciiTheme="minorEastAsia" w:hAnsiTheme="minorEastAsia" w:eastAsiaTheme="minorEastAsia" w:cstheme="minorEastAsia"/>
                <w:color w:val="auto"/>
                <w:sz w:val="21"/>
                <w:szCs w:val="21"/>
                <w:highlight w:val="none"/>
              </w:rPr>
              <w:t>京时间</w:t>
            </w:r>
            <w:r>
              <w:rPr>
                <w:rFonts w:hint="eastAsia" w:asciiTheme="minorEastAsia" w:hAnsiTheme="minorEastAsia" w:eastAsiaTheme="minorEastAsia" w:cstheme="minorEastAsia"/>
                <w:color w:val="auto"/>
                <w:sz w:val="21"/>
                <w:szCs w:val="21"/>
                <w:highlight w:val="none"/>
              </w:rPr>
              <w:t>)</w:t>
            </w:r>
          </w:p>
        </w:tc>
      </w:tr>
      <w:tr w14:paraId="021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noWrap w:val="0"/>
            <w:vAlign w:val="center"/>
          </w:tcPr>
          <w:p w14:paraId="432D68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7277" w:type="dxa"/>
            <w:noWrap w:val="0"/>
            <w:vAlign w:val="center"/>
          </w:tcPr>
          <w:p w14:paraId="2AC88A97">
            <w:pPr>
              <w:keepNext w:val="0"/>
              <w:keepLines w:val="0"/>
              <w:suppressLineNumbers w:val="0"/>
              <w:tabs>
                <w:tab w:val="left" w:pos="482"/>
              </w:tabs>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rPr>
              <w:t>日10：00(北</w:t>
            </w:r>
            <w:r>
              <w:rPr>
                <w:rFonts w:hint="eastAsia" w:asciiTheme="minorEastAsia" w:hAnsiTheme="minorEastAsia" w:eastAsiaTheme="minorEastAsia" w:cstheme="minorEastAsia"/>
                <w:color w:val="auto"/>
                <w:sz w:val="21"/>
                <w:szCs w:val="21"/>
                <w:highlight w:val="none"/>
              </w:rPr>
              <w:t>京时间</w:t>
            </w:r>
            <w:r>
              <w:rPr>
                <w:rFonts w:hint="eastAsia" w:asciiTheme="minorEastAsia" w:hAnsiTheme="minorEastAsia" w:eastAsiaTheme="minorEastAsia" w:cstheme="minorEastAsia"/>
                <w:color w:val="auto"/>
                <w:sz w:val="21"/>
                <w:szCs w:val="21"/>
                <w:highlight w:val="none"/>
              </w:rPr>
              <w:t>)</w:t>
            </w:r>
          </w:p>
          <w:p w14:paraId="119D9E4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开标地点：电子开标，无需到现场，请将投标文件发至</w:t>
            </w:r>
            <w:r>
              <w:rPr>
                <w:rFonts w:hint="eastAsia" w:asciiTheme="minorEastAsia" w:hAnsiTheme="minorEastAsia" w:eastAsiaTheme="minorEastAsia" w:cstheme="minorEastAsia"/>
                <w:b/>
                <w:bCs/>
                <w:color w:val="FF0000"/>
                <w:sz w:val="21"/>
                <w:szCs w:val="21"/>
                <w:highlight w:val="none"/>
                <w:u w:val="single"/>
                <w:lang w:val="en-US" w:eastAsia="zh-CN"/>
              </w:rPr>
              <w:t>zb@jze.com.cn</w:t>
            </w:r>
          </w:p>
        </w:tc>
      </w:tr>
      <w:tr w14:paraId="4F61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noWrap w:val="0"/>
            <w:vAlign w:val="center"/>
          </w:tcPr>
          <w:p w14:paraId="51209B2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7277" w:type="dxa"/>
            <w:noWrap w:val="0"/>
            <w:vAlign w:val="center"/>
          </w:tcPr>
          <w:p w14:paraId="4866771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评标方法：综合评定法</w:t>
            </w:r>
          </w:p>
        </w:tc>
      </w:tr>
      <w:tr w14:paraId="0F3D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noWrap w:val="0"/>
            <w:vAlign w:val="center"/>
          </w:tcPr>
          <w:p w14:paraId="2462C4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7277" w:type="dxa"/>
            <w:noWrap w:val="0"/>
            <w:vAlign w:val="center"/>
          </w:tcPr>
          <w:p w14:paraId="409E109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中标服务费：中标方须支付中标服务费（合同总价的1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）,包含在设备总价中，不在单独列出。</w:t>
            </w:r>
          </w:p>
        </w:tc>
      </w:tr>
    </w:tbl>
    <w:p w14:paraId="2E7AB324">
      <w:pPr>
        <w:rPr>
          <w:rFonts w:hint="eastAsia" w:asciiTheme="minorEastAsia" w:hAnsiTheme="minorEastAsia" w:eastAsiaTheme="minorEastAsia" w:cstheme="minorEastAsia"/>
          <w:color w:val="auto"/>
          <w:highlight w:val="none"/>
        </w:rPr>
      </w:pPr>
    </w:p>
    <w:p w14:paraId="26908FAB">
      <w:pPr>
        <w:spacing w:line="480" w:lineRule="exact"/>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ODNmODQ3Njk4NDRjMThmZGZjOTIyY2NhYjFiODQifQ=="/>
  </w:docVars>
  <w:rsids>
    <w:rsidRoot w:val="00C908FE"/>
    <w:rsid w:val="000238F5"/>
    <w:rsid w:val="00045A73"/>
    <w:rsid w:val="00673B1D"/>
    <w:rsid w:val="008D6F33"/>
    <w:rsid w:val="00977D09"/>
    <w:rsid w:val="00A678E7"/>
    <w:rsid w:val="00A804AC"/>
    <w:rsid w:val="00C908FE"/>
    <w:rsid w:val="00DC7765"/>
    <w:rsid w:val="00E54BC3"/>
    <w:rsid w:val="00F61453"/>
    <w:rsid w:val="09847830"/>
    <w:rsid w:val="10674BCD"/>
    <w:rsid w:val="11BF336F"/>
    <w:rsid w:val="174A4874"/>
    <w:rsid w:val="1C4814E4"/>
    <w:rsid w:val="269603CC"/>
    <w:rsid w:val="2B8F395A"/>
    <w:rsid w:val="35C77F6C"/>
    <w:rsid w:val="363D5B7C"/>
    <w:rsid w:val="39EB1130"/>
    <w:rsid w:val="3A494FC3"/>
    <w:rsid w:val="498A0B47"/>
    <w:rsid w:val="4A44058A"/>
    <w:rsid w:val="4B0233A9"/>
    <w:rsid w:val="4E1B20EA"/>
    <w:rsid w:val="54EA742D"/>
    <w:rsid w:val="581C1B4D"/>
    <w:rsid w:val="5E5B12F6"/>
    <w:rsid w:val="60713E10"/>
    <w:rsid w:val="635822A8"/>
    <w:rsid w:val="6D9C2B1B"/>
    <w:rsid w:val="6DC24EEE"/>
    <w:rsid w:val="6F8E5394"/>
    <w:rsid w:val="7403630D"/>
    <w:rsid w:val="74EC6062"/>
    <w:rsid w:val="760C4B24"/>
    <w:rsid w:val="777C5E5B"/>
    <w:rsid w:val="7E6D2359"/>
    <w:rsid w:val="7F73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宋体" w:hAnsi="宋体" w:eastAsia="宋体" w:cs="Times New Roman"/>
      <w:kern w:val="0"/>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link w:val="12"/>
    <w:qFormat/>
    <w:uiPriority w:val="0"/>
    <w:pPr>
      <w:adjustRightInd/>
      <w:jc w:val="both"/>
      <w:textAlignment w:val="auto"/>
    </w:pPr>
    <w:rPr>
      <w:rFonts w:hAnsi="Courier New" w:cs="Courier New"/>
      <w:kern w:val="2"/>
      <w:sz w:val="21"/>
      <w:szCs w:val="21"/>
    </w:rPr>
  </w:style>
  <w:style w:type="paragraph" w:styleId="4">
    <w:name w:val="footer"/>
    <w:basedOn w:val="1"/>
    <w:link w:val="11"/>
    <w:unhideWhenUsed/>
    <w:qFormat/>
    <w:uiPriority w:val="99"/>
    <w:pPr>
      <w:tabs>
        <w:tab w:val="center" w:pos="4153"/>
        <w:tab w:val="right" w:pos="8306"/>
      </w:tabs>
      <w:adjustRightInd/>
      <w:snapToGrid w:val="0"/>
      <w:textAlignment w:val="auto"/>
    </w:pPr>
    <w:rPr>
      <w:rFonts w:asciiTheme="minorHAnsi" w:hAnsiTheme="minorHAnsi" w:eastAsiaTheme="minorEastAsia" w:cstheme="minorBidi"/>
      <w:kern w:val="2"/>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adjustRightInd/>
      <w:snapToGrid w:val="0"/>
      <w:jc w:val="center"/>
      <w:textAlignment w:val="auto"/>
    </w:pPr>
    <w:rPr>
      <w:rFonts w:asciiTheme="minorHAnsi" w:hAnsiTheme="minorHAnsi" w:eastAsiaTheme="minorEastAsia" w:cstheme="minorBidi"/>
      <w:kern w:val="2"/>
      <w:sz w:val="18"/>
      <w:szCs w:val="18"/>
    </w:rPr>
  </w:style>
  <w:style w:type="paragraph" w:styleId="6">
    <w:name w:val="Title"/>
    <w:basedOn w:val="1"/>
    <w:next w:val="1"/>
    <w:qFormat/>
    <w:uiPriority w:val="0"/>
    <w:pPr>
      <w:adjustRightInd/>
      <w:spacing w:line="360" w:lineRule="auto"/>
      <w:ind w:firstLine="454"/>
      <w:jc w:val="center"/>
      <w:outlineLvl w:val="0"/>
    </w:pPr>
    <w:rPr>
      <w:rFonts w:ascii="Cambria" w:hAnsi="Cambria"/>
      <w:b/>
      <w:bCs/>
      <w:sz w:val="32"/>
      <w:szCs w:val="32"/>
    </w:rPr>
  </w:style>
  <w:style w:type="character" w:styleId="9">
    <w:name w:val="Hyperlink"/>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纯文本 Char"/>
    <w:basedOn w:val="8"/>
    <w:link w:val="3"/>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www.xjghost.com</Company>
  <Pages>7</Pages>
  <Words>2938</Words>
  <Characters>3279</Characters>
  <Lines>18</Lines>
  <Paragraphs>5</Paragraphs>
  <TotalTime>4</TotalTime>
  <ScaleCrop>false</ScaleCrop>
  <LinksUpToDate>false</LinksUpToDate>
  <CharactersWithSpaces>3341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2022-10-17T03:51:00Z</dcterms:created>
  <dc:creator>先进技术论坛</dc:creator>
  <cp:lastModifiedBy>道道</cp:lastModifiedBy>
  <dcterms:modified xsi:type="dcterms:W3CDTF">2025-10-21T08:19:53Z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D564449573844CCA98352538DB1EACD1</vt:lpwstr>
  </property>
  <property fmtid="{D5CDD505-2E9C-101B-9397-08002B2CF9AE}" pid="4" name="KSOTemplateDocerSaveRecord">
    <vt:lpwstr>eyJoZGlkIjoiMzYxZjhkZDdhZDU2YTYyMmVlMWZkNDQ3M2Y0OWE1Y2UiLCJ1c2VySWQiOiIxMjk3NTA5NDQ1In0=</vt:lpwstr>
  </property>
</Properties>
</file>