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981A8">
      <w:pPr>
        <w:spacing w:line="360" w:lineRule="auto"/>
        <w:jc w:val="center"/>
        <w:rPr>
          <w:b/>
          <w:bCs/>
          <w:sz w:val="44"/>
        </w:rPr>
      </w:pPr>
      <w:bookmarkStart w:id="0" w:name="OLE_LINK1"/>
    </w:p>
    <w:bookmarkEnd w:id="0"/>
    <w:p w14:paraId="2EB3E74A">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zh-CN" w:eastAsia="zh-CN" w:bidi="ar"/>
        </w:rPr>
      </w:pPr>
      <w:r>
        <w:rPr>
          <w:rFonts w:hint="eastAsia" w:ascii="黑体" w:eastAsia="黑体" w:cs="黑体"/>
          <w:bCs/>
          <w:kern w:val="2"/>
          <w:sz w:val="36"/>
          <w:szCs w:val="36"/>
          <w:lang w:val="zh-CN" w:eastAsia="zh-CN" w:bidi="ar"/>
        </w:rPr>
        <w:t>泰来九洲兴泰生物质热电有限责任公司</w:t>
      </w:r>
    </w:p>
    <w:p w14:paraId="2EDC89FB">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r>
        <w:rPr>
          <w:rFonts w:hint="eastAsia" w:ascii="黑体" w:eastAsia="黑体" w:cs="黑体"/>
          <w:bCs/>
          <w:kern w:val="2"/>
          <w:sz w:val="36"/>
          <w:szCs w:val="36"/>
          <w:lang w:val="zh-CN" w:eastAsia="zh-CN" w:bidi="ar"/>
        </w:rPr>
        <w:t>2</w:t>
      </w:r>
      <w:r>
        <w:rPr>
          <w:rFonts w:hint="eastAsia" w:ascii="黑体" w:eastAsia="黑体" w:cs="黑体"/>
          <w:bCs/>
          <w:kern w:val="2"/>
          <w:sz w:val="36"/>
          <w:szCs w:val="36"/>
          <w:lang w:val="en-US" w:eastAsia="zh-CN" w:bidi="ar"/>
        </w:rPr>
        <w:t>×</w:t>
      </w:r>
      <w:r>
        <w:rPr>
          <w:rFonts w:hint="eastAsia" w:ascii="黑体" w:eastAsia="黑体" w:cs="黑体"/>
          <w:bCs/>
          <w:kern w:val="2"/>
          <w:sz w:val="36"/>
          <w:szCs w:val="36"/>
          <w:lang w:val="zh-CN" w:eastAsia="zh-CN" w:bidi="ar"/>
        </w:rPr>
        <w:t>40MW农林生物质热</w:t>
      </w:r>
      <w:bookmarkStart w:id="49" w:name="_GoBack"/>
      <w:bookmarkEnd w:id="49"/>
      <w:r>
        <w:rPr>
          <w:rFonts w:hint="eastAsia" w:ascii="黑体" w:eastAsia="黑体" w:cs="黑体"/>
          <w:bCs/>
          <w:kern w:val="2"/>
          <w:sz w:val="36"/>
          <w:szCs w:val="36"/>
          <w:lang w:val="zh-CN" w:eastAsia="zh-CN" w:bidi="ar"/>
        </w:rPr>
        <w:t>电联产项目</w:t>
      </w:r>
    </w:p>
    <w:p w14:paraId="2097AF71">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p>
    <w:p w14:paraId="610FC4A9">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p>
    <w:p w14:paraId="2A71E7BE">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p>
    <w:p w14:paraId="046878CA">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zh-CN" w:eastAsia="zh-CN" w:bidi="ar"/>
        </w:rPr>
      </w:pPr>
      <w:r>
        <w:rPr>
          <w:rFonts w:hint="eastAsia" w:ascii="黑体" w:eastAsia="黑体" w:cs="黑体"/>
          <w:bCs/>
          <w:kern w:val="2"/>
          <w:sz w:val="36"/>
          <w:szCs w:val="36"/>
          <w:lang w:val="en-US" w:eastAsia="zh-CN" w:bidi="ar"/>
        </w:rPr>
        <w:t>破碎机</w:t>
      </w:r>
      <w:r>
        <w:rPr>
          <w:rFonts w:hint="eastAsia" w:ascii="黑体" w:eastAsia="黑体" w:cs="黑体"/>
          <w:bCs/>
          <w:kern w:val="2"/>
          <w:sz w:val="36"/>
          <w:szCs w:val="36"/>
          <w:lang w:val="zh-CN" w:eastAsia="zh-CN" w:bidi="ar"/>
        </w:rPr>
        <w:t>减速机</w:t>
      </w:r>
      <w:r>
        <w:rPr>
          <w:rFonts w:hint="eastAsia" w:ascii="黑体" w:eastAsia="黑体" w:cs="黑体"/>
          <w:bCs/>
          <w:kern w:val="2"/>
          <w:sz w:val="36"/>
          <w:szCs w:val="36"/>
          <w:lang w:val="en-US" w:eastAsia="zh-CN" w:bidi="ar"/>
        </w:rPr>
        <w:t>配件</w:t>
      </w:r>
    </w:p>
    <w:p w14:paraId="350C98A0">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14:paraId="4D5B26C0">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14:paraId="19155296">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14:paraId="3DAACD6F">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14:paraId="7D03C339">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14:paraId="0D542A61">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14:paraId="61E32D01">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招标编号：JZNY-XTSWZ-</w:t>
      </w:r>
      <w:r>
        <w:rPr>
          <w:rFonts w:hint="eastAsia" w:ascii="黑体" w:hAnsi="宋体" w:eastAsia="黑体" w:cs="宋体"/>
          <w:bCs/>
          <w:kern w:val="2"/>
          <w:sz w:val="30"/>
          <w:szCs w:val="30"/>
          <w:lang w:val="en-US" w:eastAsia="zh-CN" w:bidi="ar"/>
        </w:rPr>
        <w:t>JSJPJ</w:t>
      </w:r>
      <w:r>
        <w:rPr>
          <w:rFonts w:hint="eastAsia" w:ascii="黑体" w:hAnsi="宋体" w:eastAsia="黑体" w:cs="宋体"/>
          <w:bCs/>
          <w:kern w:val="2"/>
          <w:sz w:val="30"/>
          <w:szCs w:val="30"/>
          <w:lang w:val="zh-CN" w:eastAsia="zh-CN" w:bidi="ar"/>
        </w:rPr>
        <w:t>ZB-2025-08</w:t>
      </w:r>
      <w:r>
        <w:rPr>
          <w:rFonts w:hint="eastAsia" w:ascii="黑体" w:hAnsi="宋体" w:eastAsia="黑体" w:cs="宋体"/>
          <w:bCs/>
          <w:kern w:val="2"/>
          <w:sz w:val="30"/>
          <w:szCs w:val="30"/>
          <w:lang w:val="en-US" w:eastAsia="zh-CN" w:bidi="ar"/>
        </w:rPr>
        <w:t>19</w:t>
      </w:r>
      <w:r>
        <w:rPr>
          <w:rFonts w:hint="eastAsia" w:ascii="黑体" w:hAnsi="宋体" w:eastAsia="黑体" w:cs="宋体"/>
          <w:bCs/>
          <w:kern w:val="2"/>
          <w:sz w:val="30"/>
          <w:szCs w:val="30"/>
          <w:lang w:val="zh-CN" w:eastAsia="zh-CN" w:bidi="ar"/>
        </w:rPr>
        <w:t>-01</w:t>
      </w:r>
    </w:p>
    <w:p w14:paraId="0962F19B">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14:paraId="127BD4D4">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14:paraId="3467C055">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14:paraId="636B742C">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default" w:ascii="黑体" w:hAnsi="宋体" w:eastAsia="黑体" w:cs="黑体"/>
          <w:sz w:val="30"/>
          <w:szCs w:val="30"/>
          <w:lang w:val="en-US" w:eastAsia="zh-CN"/>
        </w:rPr>
      </w:pPr>
      <w:r>
        <w:rPr>
          <w:rFonts w:hint="eastAsia" w:ascii="黑体" w:hAnsi="宋体" w:eastAsia="黑体" w:cs="黑体"/>
          <w:kern w:val="2"/>
          <w:sz w:val="30"/>
          <w:szCs w:val="30"/>
          <w:lang w:val="zh-CN" w:eastAsia="zh-CN" w:bidi="ar"/>
        </w:rPr>
        <w:t>招标人：</w:t>
      </w:r>
      <w:r>
        <w:rPr>
          <w:rFonts w:hint="eastAsia" w:ascii="黑体" w:hAnsi="宋体" w:eastAsia="黑体" w:cs="黑体"/>
          <w:kern w:val="2"/>
          <w:sz w:val="30"/>
          <w:szCs w:val="30"/>
          <w:lang w:val="en-US" w:eastAsia="zh-CN" w:bidi="ar"/>
        </w:rPr>
        <w:t>哈尔滨九洲集团股份有限公司</w:t>
      </w:r>
    </w:p>
    <w:p w14:paraId="162DF8E0">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14:paraId="519FC944">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14:paraId="69EA8CA0">
      <w:pPr>
        <w:keepNext w:val="0"/>
        <w:keepLines w:val="0"/>
        <w:widowControl/>
        <w:suppressLineNumbers w:val="0"/>
        <w:jc w:val="center"/>
      </w:pPr>
      <w:r>
        <w:rPr>
          <w:rFonts w:hint="eastAsia" w:ascii="黑体" w:hAnsi="宋体" w:eastAsia="黑体" w:cs="宋体"/>
          <w:bCs/>
          <w:kern w:val="2"/>
          <w:sz w:val="30"/>
          <w:szCs w:val="30"/>
          <w:lang w:val="zh-CN" w:eastAsia="zh-CN" w:bidi="ar"/>
        </w:rPr>
        <w:t>二〇二</w:t>
      </w:r>
      <w:r>
        <w:rPr>
          <w:rFonts w:hint="eastAsia" w:ascii="黑体" w:hAnsi="宋体" w:eastAsia="黑体" w:cs="宋体"/>
          <w:bCs/>
          <w:kern w:val="2"/>
          <w:sz w:val="30"/>
          <w:szCs w:val="30"/>
          <w:lang w:val="en-US" w:eastAsia="zh-CN" w:bidi="ar"/>
        </w:rPr>
        <w:t>五</w:t>
      </w:r>
      <w:r>
        <w:rPr>
          <w:rFonts w:hint="eastAsia" w:ascii="黑体" w:hAnsi="宋体" w:eastAsia="黑体" w:cs="宋体"/>
          <w:bCs/>
          <w:kern w:val="2"/>
          <w:sz w:val="30"/>
          <w:szCs w:val="30"/>
          <w:lang w:val="zh-CN" w:eastAsia="zh-CN" w:bidi="ar"/>
        </w:rPr>
        <w:t>年</w:t>
      </w:r>
      <w:r>
        <w:rPr>
          <w:rFonts w:hint="eastAsia" w:ascii="黑体" w:hAnsi="宋体" w:eastAsia="黑体" w:cs="宋体"/>
          <w:bCs/>
          <w:kern w:val="2"/>
          <w:sz w:val="30"/>
          <w:szCs w:val="30"/>
          <w:lang w:val="en-US" w:eastAsia="zh-CN" w:bidi="ar"/>
        </w:rPr>
        <w:t>八</w:t>
      </w:r>
      <w:r>
        <w:rPr>
          <w:rFonts w:hint="eastAsia" w:ascii="黑体" w:hAnsi="宋体" w:eastAsia="黑体" w:cs="宋体"/>
          <w:bCs/>
          <w:kern w:val="2"/>
          <w:sz w:val="30"/>
          <w:szCs w:val="30"/>
          <w:lang w:val="zh-CN" w:eastAsia="zh-CN" w:bidi="ar"/>
        </w:rPr>
        <w:t>月</w:t>
      </w:r>
    </w:p>
    <w:p w14:paraId="05D61BF6">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14:paraId="22DC8219">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24EC79E4">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14:paraId="4D5D7E3D">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14:paraId="0FF13FC7">
      <w:pPr>
        <w:keepNext w:val="0"/>
        <w:keepLines w:val="0"/>
        <w:widowControl w:val="0"/>
        <w:suppressLineNumbers w:val="0"/>
        <w:spacing w:before="0" w:beforeAutospacing="0" w:after="0" w:afterAutospacing="0" w:line="360" w:lineRule="auto"/>
        <w:ind w:left="0" w:right="0"/>
        <w:jc w:val="center"/>
        <w:rPr>
          <w:b/>
          <w:bCs w:val="0"/>
          <w:szCs w:val="21"/>
          <w:lang w:val="en-US"/>
        </w:rPr>
      </w:pPr>
    </w:p>
    <w:p w14:paraId="63B5CA38">
      <w:pPr>
        <w:keepNext w:val="0"/>
        <w:keepLines w:val="0"/>
        <w:widowControl w:val="0"/>
        <w:suppressLineNumbers w:val="0"/>
        <w:spacing w:before="0" w:beforeAutospacing="0" w:after="0" w:afterAutospacing="0" w:line="360" w:lineRule="auto"/>
        <w:ind w:right="0" w:firstLine="630" w:firstLineChars="30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哈尔滨九洲集团股份有限公司对泰来九洲兴泰生物质热电有限责任公司2×40MW农林生物质热电联产项目破碎机减速机配件（招标编号：JZNY-XTSWZ-XFCZB-2025-0814-01）进行国内邀请合格的企业参加投标。</w:t>
      </w:r>
    </w:p>
    <w:p w14:paraId="0F1F20EA">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32222"/>
      <w:bookmarkStart w:id="2" w:name="_Toc524861530"/>
      <w:r>
        <w:rPr>
          <w:rFonts w:hint="eastAsia" w:ascii="宋体" w:hAnsi="宋体" w:eastAsia="宋体" w:cs="宋体"/>
          <w:b/>
          <w:bCs w:val="0"/>
          <w:color w:val="000000"/>
          <w:kern w:val="0"/>
          <w:sz w:val="21"/>
          <w:szCs w:val="21"/>
          <w:lang w:val="en-US" w:eastAsia="zh-CN" w:bidi="ar"/>
        </w:rPr>
        <w:t>一、招标内容：</w:t>
      </w:r>
      <w:bookmarkEnd w:id="1"/>
      <w:bookmarkEnd w:id="2"/>
    </w:p>
    <w:p w14:paraId="436A5F64">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bookmarkStart w:id="3" w:name="_Toc20741"/>
      <w:bookmarkStart w:id="4" w:name="_Toc524861531"/>
      <w:r>
        <w:rPr>
          <w:rFonts w:hint="eastAsia"/>
          <w:color w:val="000000"/>
          <w:szCs w:val="21"/>
          <w:lang w:eastAsia="zh-CN"/>
        </w:rPr>
        <w:t>泰来九洲兴泰生物质热电有限责任公司所需的</w:t>
      </w:r>
      <w:r>
        <w:rPr>
          <w:rFonts w:hint="eastAsia"/>
          <w:color w:val="000000"/>
          <w:szCs w:val="21"/>
          <w:lang w:val="en-US" w:eastAsia="zh-CN"/>
        </w:rPr>
        <w:t>破碎机减速机配件供应商合作招标</w:t>
      </w:r>
      <w:r>
        <w:rPr>
          <w:rFonts w:hint="eastAsia" w:ascii="Times New Roman" w:hAnsi="Times New Roman" w:eastAsia="宋体" w:cs="Times New Roman"/>
          <w:kern w:val="2"/>
          <w:sz w:val="21"/>
          <w:szCs w:val="21"/>
          <w:lang w:val="en-US" w:eastAsia="zh-CN" w:bidi="ar"/>
        </w:rPr>
        <w:t>。</w:t>
      </w:r>
    </w:p>
    <w:p w14:paraId="7AA26AFE">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14:paraId="3593ACA6">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14:paraId="4BACE1E7">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524861532"/>
      <w:bookmarkStart w:id="6" w:name="_Toc636"/>
      <w:r>
        <w:rPr>
          <w:rFonts w:hint="eastAsia" w:ascii="宋体" w:hAnsi="宋体" w:eastAsia="宋体" w:cs="宋体"/>
          <w:b/>
          <w:bCs w:val="0"/>
          <w:color w:val="000000"/>
          <w:kern w:val="0"/>
          <w:sz w:val="21"/>
          <w:szCs w:val="21"/>
          <w:lang w:val="en-US" w:eastAsia="zh-CN" w:bidi="ar"/>
        </w:rPr>
        <w:t>三、工程地点与供货日期：</w:t>
      </w:r>
      <w:bookmarkEnd w:id="5"/>
      <w:bookmarkEnd w:id="6"/>
    </w:p>
    <w:p w14:paraId="0ED84373">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color w:val="000000"/>
          <w:szCs w:val="21"/>
          <w:lang w:eastAsia="zh-CN"/>
        </w:rPr>
        <w:t>泰来九洲兴泰生物质热电有限责任公司（泰来县南部工业园区）</w:t>
      </w:r>
    </w:p>
    <w:p w14:paraId="0EFB5793">
      <w:pPr>
        <w:spacing w:line="360" w:lineRule="auto"/>
        <w:ind w:left="178" w:leftChars="85" w:firstLine="535" w:firstLineChars="255"/>
        <w:rPr>
          <w:rFonts w:hint="default"/>
          <w:szCs w:val="21"/>
          <w:lang w:val="en-US"/>
        </w:rPr>
      </w:pPr>
      <w:r>
        <w:rPr>
          <w:rFonts w:hint="eastAsia"/>
          <w:color w:val="000000"/>
          <w:szCs w:val="21"/>
        </w:rPr>
        <w:t>交货期</w:t>
      </w:r>
      <w:r>
        <w:rPr>
          <w:rFonts w:hint="eastAsia"/>
          <w:color w:val="auto"/>
          <w:szCs w:val="21"/>
        </w:rPr>
        <w:t>：</w:t>
      </w:r>
      <w:r>
        <w:rPr>
          <w:rFonts w:hint="eastAsia"/>
          <w:color w:val="auto"/>
          <w:lang w:val="en-US" w:eastAsia="zh-CN"/>
        </w:rPr>
        <w:t>签订合同后7日内</w:t>
      </w:r>
    </w:p>
    <w:p w14:paraId="6319A537">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524861533"/>
      <w:bookmarkStart w:id="8" w:name="_Toc32257"/>
      <w:r>
        <w:rPr>
          <w:rFonts w:hint="eastAsia" w:ascii="宋体" w:hAnsi="宋体" w:eastAsia="宋体" w:cs="宋体"/>
          <w:b/>
          <w:bCs w:val="0"/>
          <w:color w:val="000000"/>
          <w:kern w:val="0"/>
          <w:sz w:val="21"/>
          <w:szCs w:val="21"/>
          <w:lang w:val="en-US" w:eastAsia="zh-CN" w:bidi="ar"/>
        </w:rPr>
        <w:t>四、投标资格：</w:t>
      </w:r>
      <w:bookmarkEnd w:id="7"/>
      <w:bookmarkEnd w:id="8"/>
    </w:p>
    <w:p w14:paraId="22F989B0">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14:paraId="071626EF">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14:paraId="0F6F90E7">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00万元以上；</w:t>
      </w:r>
    </w:p>
    <w:p w14:paraId="033DB1F4">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14:paraId="6FE1AAD6">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14:paraId="02B8047C">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14:paraId="59B3DE70">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14:paraId="3A41F076">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14:paraId="54A1187F">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524861534"/>
      <w:bookmarkStart w:id="10" w:name="_Toc27041"/>
      <w:r>
        <w:rPr>
          <w:rFonts w:hint="eastAsia" w:ascii="宋体" w:hAnsi="宋体" w:eastAsia="宋体" w:cs="宋体"/>
          <w:b/>
          <w:bCs w:val="0"/>
          <w:color w:val="000000"/>
          <w:kern w:val="0"/>
          <w:sz w:val="21"/>
          <w:szCs w:val="21"/>
          <w:lang w:val="en-US" w:eastAsia="zh-CN" w:bidi="ar"/>
        </w:rPr>
        <w:t>五、购买招标文件时间：</w:t>
      </w:r>
      <w:bookmarkEnd w:id="9"/>
      <w:bookmarkEnd w:id="10"/>
    </w:p>
    <w:p w14:paraId="58BD7FC6">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w:t>
      </w:r>
      <w:r>
        <w:rPr>
          <w:rFonts w:hint="eastAsia" w:ascii="宋体" w:hAnsi="宋体" w:cs="宋体"/>
          <w:color w:val="FF0000"/>
          <w:kern w:val="0"/>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26</w:t>
      </w:r>
      <w:r>
        <w:rPr>
          <w:rFonts w:hint="eastAsia" w:ascii="宋体" w:hAnsi="宋体" w:eastAsia="宋体" w:cs="宋体"/>
          <w:color w:val="FF0000"/>
          <w:kern w:val="2"/>
          <w:sz w:val="21"/>
          <w:szCs w:val="21"/>
          <w:lang w:val="en-US" w:eastAsia="zh-CN" w:bidi="ar"/>
        </w:rPr>
        <w:t>日至202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2"/>
          <w:sz w:val="21"/>
          <w:szCs w:val="21"/>
          <w:lang w:val="en-US" w:eastAsia="zh-CN" w:bidi="ar"/>
        </w:rPr>
        <w:t>年</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1</w:t>
      </w:r>
      <w:r>
        <w:rPr>
          <w:rFonts w:hint="eastAsia" w:ascii="宋体" w:hAnsi="宋体" w:eastAsia="宋体" w:cs="宋体"/>
          <w:color w:val="FF0000"/>
          <w:kern w:val="2"/>
          <w:sz w:val="21"/>
          <w:szCs w:val="21"/>
          <w:lang w:val="en-US" w:eastAsia="zh-CN" w:bidi="ar"/>
        </w:rPr>
        <w:t>日，每天上午9：00至1</w:t>
      </w:r>
      <w:r>
        <w:rPr>
          <w:rFonts w:hint="eastAsia" w:ascii="宋体" w:hAnsi="宋体" w:cs="宋体"/>
          <w:color w:val="FF0000"/>
          <w:kern w:val="2"/>
          <w:sz w:val="21"/>
          <w:szCs w:val="21"/>
          <w:lang w:val="en-US" w:eastAsia="zh-CN" w:bidi="ar"/>
        </w:rPr>
        <w:t>2</w:t>
      </w:r>
      <w:r>
        <w:rPr>
          <w:rFonts w:hint="eastAsia" w:ascii="宋体" w:hAnsi="宋体" w:eastAsia="宋体" w:cs="宋体"/>
          <w:color w:val="FF0000"/>
          <w:kern w:val="2"/>
          <w:sz w:val="21"/>
          <w:szCs w:val="21"/>
          <w:lang w:val="en-US" w:eastAsia="zh-CN" w:bidi="ar"/>
        </w:rPr>
        <w:t>：00，下午13：00至1</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2"/>
          <w:sz w:val="21"/>
          <w:szCs w:val="21"/>
          <w:lang w:val="en-US" w:eastAsia="zh-CN" w:bidi="ar"/>
        </w:rPr>
        <w:t>：</w:t>
      </w:r>
      <w:r>
        <w:rPr>
          <w:rFonts w:hint="eastAsia" w:ascii="宋体" w:hAnsi="宋体" w:cs="宋体"/>
          <w:color w:val="FF0000"/>
          <w:kern w:val="2"/>
          <w:sz w:val="21"/>
          <w:szCs w:val="21"/>
          <w:lang w:val="en-US" w:eastAsia="zh-CN" w:bidi="ar"/>
        </w:rPr>
        <w:t>0</w:t>
      </w:r>
      <w:r>
        <w:rPr>
          <w:rFonts w:hint="eastAsia" w:ascii="宋体" w:hAnsi="宋体" w:eastAsia="宋体" w:cs="宋体"/>
          <w:color w:val="FF0000"/>
          <w:kern w:val="2"/>
          <w:sz w:val="21"/>
          <w:szCs w:val="21"/>
          <w:lang w:val="en-US" w:eastAsia="zh-CN" w:bidi="ar"/>
        </w:rPr>
        <w:t>0</w:t>
      </w:r>
      <w:r>
        <w:rPr>
          <w:rFonts w:hint="eastAsia" w:ascii="宋体" w:hAnsi="宋体" w:eastAsia="宋体" w:cs="宋体"/>
          <w:kern w:val="2"/>
          <w:sz w:val="21"/>
          <w:szCs w:val="21"/>
          <w:lang w:val="en-US" w:eastAsia="zh-CN" w:bidi="ar"/>
        </w:rPr>
        <w:t>（北京时间），发电子邮件标书。</w:t>
      </w:r>
    </w:p>
    <w:p w14:paraId="0DF7E4A5">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14:paraId="7FC07873">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14:paraId="76754A56">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14:paraId="1ECACFD0">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14:paraId="1DC8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8187DF5">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14:paraId="27BF05E2">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14:paraId="3055DDF9">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1161D985">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3F33EA6B">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14:paraId="0D58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B77E5CC">
            <w:pPr>
              <w:keepNext w:val="0"/>
              <w:keepLines w:val="0"/>
              <w:suppressLineNumbers w:val="0"/>
              <w:spacing w:before="0" w:beforeAutospacing="0" w:after="0" w:afterAutospacing="0" w:line="360" w:lineRule="auto"/>
              <w:ind w:left="0" w:right="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泰来九洲兴泰生物质热电有限责任公司2×40MW农林生物质热电联产项目减速机配件商务招标文件</w:t>
            </w:r>
          </w:p>
          <w:p w14:paraId="1D734A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18"/>
                <w:szCs w:val="18"/>
                <w:lang w:val="en-US"/>
              </w:rPr>
            </w:pP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14:paraId="1B3766CF">
            <w:pPr>
              <w:keepNext w:val="0"/>
              <w:keepLines w:val="0"/>
              <w:suppressLineNumbers w:val="0"/>
              <w:spacing w:before="0" w:beforeAutospacing="0" w:after="0" w:afterAutospacing="0" w:line="360" w:lineRule="auto"/>
              <w:ind w:left="0" w:right="0"/>
              <w:rPr>
                <w:rFonts w:hint="default" w:ascii="宋体" w:hAnsi="宋体" w:eastAsia="宋体" w:cs="宋体"/>
                <w:szCs w:val="21"/>
                <w:lang w:val="en-US" w:eastAsia="zh-CN"/>
              </w:rPr>
            </w:pPr>
            <w:r>
              <w:rPr>
                <w:rFonts w:hint="default" w:ascii="宋体" w:hAnsi="宋体" w:eastAsia="宋体" w:cs="宋体"/>
                <w:szCs w:val="21"/>
                <w:lang w:val="en-US" w:eastAsia="zh-CN"/>
              </w:rPr>
              <w:t>JZNY-XTSWZ-JSJPJZB-2025-0819-01</w:t>
            </w:r>
          </w:p>
          <w:p w14:paraId="44D4C1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14:paraId="4CDFBDE8">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6CD0A78C">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14:paraId="50CCDF0F">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14:paraId="689D3DF6">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685"/>
      <w:bookmarkStart w:id="14" w:name="_Toc524861536"/>
      <w:r>
        <w:rPr>
          <w:rFonts w:hint="eastAsia" w:ascii="Times New Roman" w:hAnsi="Times New Roman" w:eastAsia="宋体" w:cs="宋体"/>
          <w:b/>
          <w:bCs w:val="0"/>
          <w:color w:val="000000"/>
          <w:kern w:val="2"/>
          <w:sz w:val="21"/>
          <w:szCs w:val="21"/>
          <w:lang w:val="en-US" w:eastAsia="zh-CN" w:bidi="ar"/>
        </w:rPr>
        <w:t>七、联系方式</w:t>
      </w:r>
      <w:bookmarkEnd w:id="13"/>
      <w:bookmarkEnd w:id="14"/>
    </w:p>
    <w:p w14:paraId="04586378">
      <w:pPr>
        <w:keepNext w:val="0"/>
        <w:keepLines w:val="0"/>
        <w:widowControl w:val="0"/>
        <w:suppressLineNumbers w:val="0"/>
        <w:spacing w:before="0" w:beforeAutospacing="0" w:after="0" w:afterAutospacing="0"/>
        <w:ind w:right="0" w:firstLine="420" w:firstLineChars="200"/>
        <w:jc w:val="both"/>
        <w:rPr>
          <w:lang w:val="en-US"/>
        </w:rPr>
      </w:pPr>
      <w:bookmarkStart w:id="15" w:name="_Toc524861537"/>
      <w:bookmarkStart w:id="16" w:name="_Toc2514"/>
      <w:bookmarkStart w:id="17" w:name="_Toc419464291"/>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14:paraId="4F0A2818">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14:paraId="74B2D55F">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开标地点：电子开标，无需到现场，请将投标文件发至zb@jze.com.cn</w:t>
      </w:r>
    </w:p>
    <w:p w14:paraId="4E601C92">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14:paraId="4BE60E52">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524861538"/>
      <w:bookmarkStart w:id="19" w:name="_Toc419464292"/>
      <w:bookmarkStart w:id="20" w:name="_Toc25923"/>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14:paraId="07ADD67E">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14:paraId="1295D4AD">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招标人：哈尔滨九洲集团股份有限公司</w:t>
      </w:r>
    </w:p>
    <w:p w14:paraId="1F0C428B">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14:paraId="168AA7BD">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14:paraId="30153A87">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14:paraId="22BD3020">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14:paraId="21F740FE">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14:paraId="5A333A81">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14:paraId="4ADB8B8F">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14:paraId="3A28EC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14:paraId="644E8A7A">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14:paraId="2BC9D1E5">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14:paraId="5F01527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14:paraId="47D7AE7C">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14:paraId="47B0C294">
      <w:pPr>
        <w:pStyle w:val="2"/>
        <w:widowControl/>
        <w:rPr>
          <w:lang w:val="en-US"/>
        </w:rPr>
      </w:pPr>
      <w:bookmarkStart w:id="21" w:name="_Toc35489289"/>
      <w:bookmarkStart w:id="22" w:name="_Toc33419395"/>
      <w:bookmarkStart w:id="23" w:name="_Toc14767705"/>
      <w:bookmarkStart w:id="24" w:name="_Toc524861539"/>
      <w:bookmarkStart w:id="25" w:name="_Toc248647668"/>
      <w:r>
        <w:rPr>
          <w:rFonts w:hint="eastAsia" w:ascii="Times New Roman" w:hAnsi="Times New Roman" w:eastAsia="宋体" w:cs="宋体"/>
          <w:lang w:eastAsia="zh-CN"/>
        </w:rPr>
        <w:t>第二章</w:t>
      </w:r>
      <w:bookmarkEnd w:id="21"/>
      <w:bookmarkEnd w:id="22"/>
      <w:bookmarkEnd w:id="23"/>
      <w:bookmarkStart w:id="26" w:name="_Toc22980320"/>
      <w:bookmarkStart w:id="27" w:name="_Toc14766695"/>
      <w:bookmarkStart w:id="28" w:name="_Toc14767706"/>
      <w:bookmarkStart w:id="29" w:name="_Toc18139631"/>
      <w:bookmarkStart w:id="30" w:name="_Toc30413444"/>
      <w:bookmarkStart w:id="31" w:name="_Toc20484467"/>
      <w:bookmarkStart w:id="32" w:name="_Toc35173002"/>
      <w:bookmarkStart w:id="33" w:name="_Toc25813367"/>
      <w:bookmarkStart w:id="34" w:name="_Toc33419396"/>
      <w:bookmarkStart w:id="35" w:name="_Toc18979746"/>
      <w:bookmarkStart w:id="36" w:name="_Toc23476052"/>
      <w:bookmarkStart w:id="37" w:name="_Toc26092393"/>
      <w:bookmarkStart w:id="38" w:name="_Toc23125777"/>
      <w:bookmarkStart w:id="39" w:name="_Toc18139830"/>
      <w:bookmarkStart w:id="40" w:name="_Toc22809472"/>
      <w:bookmarkStart w:id="41" w:name="_Toc35489290"/>
      <w:bookmarkStart w:id="42" w:name="_Toc19098945"/>
      <w:bookmarkStart w:id="43" w:name="_Toc35419562"/>
      <w:bookmarkStart w:id="44" w:name="_Toc19111734"/>
      <w:bookmarkStart w:id="45" w:name="_Toc20367202"/>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85DA25F">
      <w:pPr>
        <w:keepNext w:val="0"/>
        <w:keepLines w:val="0"/>
        <w:widowControl w:val="0"/>
        <w:suppressLineNumbers w:val="0"/>
        <w:spacing w:before="0" w:beforeAutospacing="0" w:after="0" w:afterAutospacing="0" w:line="360" w:lineRule="auto"/>
        <w:ind w:left="0" w:right="0"/>
        <w:jc w:val="both"/>
        <w:rPr>
          <w:lang w:val="en-US"/>
        </w:rPr>
      </w:pPr>
    </w:p>
    <w:p w14:paraId="4C08A44C">
      <w:pPr>
        <w:keepNext w:val="0"/>
        <w:keepLines w:val="0"/>
        <w:widowControl w:val="0"/>
        <w:suppressLineNumbers w:val="0"/>
        <w:spacing w:before="0" w:beforeAutospacing="0" w:after="0" w:afterAutospacing="0" w:line="360" w:lineRule="auto"/>
        <w:ind w:left="0" w:right="0"/>
        <w:jc w:val="both"/>
        <w:rPr>
          <w:lang w:val="en-US"/>
        </w:rPr>
      </w:pPr>
    </w:p>
    <w:p w14:paraId="086F0142">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248647669"/>
      <w:bookmarkStart w:id="47" w:name="_Toc1409"/>
      <w:bookmarkStart w:id="48" w:name="_Toc524861540"/>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14:paraId="1F58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6429D46">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28C33C8A">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14:paraId="24F9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51C7AA0C">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14:paraId="44A6248C">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买方：哈尔滨九洲集团股份有限公司</w:t>
            </w:r>
          </w:p>
          <w:p w14:paraId="3A06B339">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14:paraId="665D5454">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kern w:val="2"/>
                <w:sz w:val="21"/>
                <w:szCs w:val="21"/>
                <w:lang w:val="en-US" w:eastAsia="zh-CN" w:bidi="ar"/>
              </w:rPr>
            </w:pPr>
            <w:r>
              <w:rPr>
                <w:rFonts w:hint="eastAsia"/>
                <w:color w:val="000000"/>
                <w:szCs w:val="21"/>
                <w:lang w:eastAsia="zh-CN"/>
              </w:rPr>
              <w:t>泰来九洲兴泰生物质热电有限责任公司所需的</w:t>
            </w:r>
            <w:r>
              <w:rPr>
                <w:rFonts w:hint="eastAsia"/>
                <w:color w:val="000000"/>
                <w:szCs w:val="21"/>
                <w:lang w:val="en-US" w:eastAsia="zh-CN"/>
              </w:rPr>
              <w:t>破碎机减速机配件供应商合作招标</w:t>
            </w:r>
            <w:r>
              <w:rPr>
                <w:rFonts w:hint="eastAsia" w:ascii="Times New Roman" w:hAnsi="Times New Roman" w:eastAsia="宋体" w:cs="Times New Roman"/>
                <w:kern w:val="2"/>
                <w:sz w:val="21"/>
                <w:szCs w:val="21"/>
                <w:lang w:val="en-US" w:eastAsia="zh-CN" w:bidi="ar"/>
              </w:rPr>
              <w:t>。</w:t>
            </w:r>
          </w:p>
          <w:p w14:paraId="13A7E011">
            <w:pPr>
              <w:keepNext w:val="0"/>
              <w:keepLines w:val="0"/>
              <w:widowControl/>
              <w:suppressLineNumbers w:val="0"/>
              <w:adjustRightInd w:val="0"/>
              <w:spacing w:before="0" w:beforeAutospacing="0" w:after="0" w:afterAutospacing="0" w:line="360" w:lineRule="auto"/>
              <w:ind w:left="0" w:right="0"/>
              <w:jc w:val="left"/>
              <w:rPr>
                <w:rFonts w:hint="eastAsia" w:eastAsia="宋体"/>
                <w:color w:val="000000"/>
                <w:szCs w:val="21"/>
                <w:lang w:eastAsia="zh-CN"/>
              </w:rPr>
            </w:pPr>
            <w:r>
              <w:rPr>
                <w:rFonts w:hint="eastAsia"/>
                <w:color w:val="000000"/>
                <w:szCs w:val="21"/>
              </w:rPr>
              <w:t>交货地点：</w:t>
            </w:r>
            <w:r>
              <w:rPr>
                <w:rFonts w:hint="eastAsia"/>
                <w:color w:val="000000"/>
                <w:szCs w:val="21"/>
                <w:lang w:eastAsia="zh-CN"/>
              </w:rPr>
              <w:t>泰来九洲兴泰生物质热电有限责任公司（泰来县南部工业园区）</w:t>
            </w:r>
          </w:p>
          <w:p w14:paraId="0051F21E">
            <w:pPr>
              <w:keepNext w:val="0"/>
              <w:keepLines w:val="0"/>
              <w:widowControl w:val="0"/>
              <w:suppressLineNumbers w:val="0"/>
              <w:spacing w:before="0" w:beforeAutospacing="0" w:after="0" w:afterAutospacing="0" w:line="360" w:lineRule="auto"/>
              <w:ind w:left="0" w:right="0"/>
              <w:jc w:val="both"/>
              <w:rPr>
                <w:rFonts w:hint="eastAsia"/>
                <w:color w:val="auto"/>
                <w:lang w:val="en-US" w:eastAsia="zh-CN"/>
              </w:rPr>
            </w:pPr>
            <w:r>
              <w:rPr>
                <w:rFonts w:hint="eastAsia"/>
                <w:color w:val="000000"/>
                <w:szCs w:val="21"/>
              </w:rPr>
              <w:t>交货期</w:t>
            </w:r>
            <w:r>
              <w:rPr>
                <w:rFonts w:hint="eastAsia"/>
                <w:color w:val="auto"/>
                <w:szCs w:val="21"/>
              </w:rPr>
              <w:t>：</w:t>
            </w:r>
            <w:r>
              <w:rPr>
                <w:rFonts w:hint="eastAsia"/>
                <w:color w:val="auto"/>
                <w:lang w:val="en-US" w:eastAsia="zh-CN"/>
              </w:rPr>
              <w:t>签订合同后7日内</w:t>
            </w:r>
          </w:p>
          <w:p w14:paraId="677D0047">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报价要求：</w:t>
            </w:r>
            <w:r>
              <w:rPr>
                <w:rFonts w:hint="eastAsia" w:ascii="Times New Roman" w:hAnsi="Times New Roman" w:eastAsia="宋体" w:cs="宋体"/>
                <w:spacing w:val="8"/>
                <w:kern w:val="2"/>
                <w:sz w:val="21"/>
                <w:szCs w:val="21"/>
                <w:lang w:val="en-US" w:eastAsia="zh-CN" w:bidi="ar"/>
              </w:rPr>
              <w:t>此招标报价为固定总价，确定后将不再做任何调整。</w:t>
            </w:r>
            <w:r>
              <w:rPr>
                <w:rFonts w:hint="eastAsia" w:ascii="Times New Roman" w:hAnsi="Times New Roman" w:eastAsia="宋体" w:cs="宋体"/>
                <w:kern w:val="2"/>
                <w:sz w:val="21"/>
                <w:szCs w:val="21"/>
                <w:lang w:val="en-US" w:eastAsia="zh-CN" w:bidi="ar"/>
              </w:rPr>
              <w:t>投标单位</w:t>
            </w:r>
            <w:r>
              <w:rPr>
                <w:rFonts w:hint="eastAsia" w:ascii="Times New Roman" w:hAnsi="Times New Roman" w:eastAsia="宋体" w:cs="宋体"/>
                <w:spacing w:val="8"/>
                <w:kern w:val="2"/>
                <w:sz w:val="21"/>
                <w:szCs w:val="21"/>
                <w:lang w:val="en-US" w:eastAsia="zh-CN" w:bidi="ar"/>
              </w:rPr>
              <w:t>需对现场实地考察，认真审图，充分了解实际工程量。</w:t>
            </w:r>
          </w:p>
        </w:tc>
      </w:tr>
      <w:tr w14:paraId="1DA2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35BB38D">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0E44BAEA">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14:paraId="75AD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452CAA3">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2A71CFAD">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14:paraId="1E1321E7">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14:paraId="5E526E0F">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14:paraId="213A37D7">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14:paraId="7E378590">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14:paraId="16D2B8DD">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14:paraId="7C592EC8">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14:paraId="1E13AE1D">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14:paraId="4F3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0C320B4">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31896D38">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14:paraId="26DC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53687A3">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6C47E447">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14:paraId="454E8646">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w:t>
            </w:r>
            <w:r>
              <w:rPr>
                <w:rFonts w:hint="eastAsia" w:cs="宋体"/>
                <w:kern w:val="2"/>
                <w:sz w:val="21"/>
                <w:szCs w:val="21"/>
                <w:lang w:val="en-US" w:eastAsia="zh-CN" w:bidi="ar"/>
              </w:rPr>
              <w:t>壹</w:t>
            </w:r>
            <w:r>
              <w:rPr>
                <w:rFonts w:hint="eastAsia" w:ascii="Times New Roman" w:hAnsi="Times New Roman" w:eastAsia="宋体" w:cs="宋体"/>
                <w:kern w:val="2"/>
                <w:sz w:val="21"/>
                <w:szCs w:val="21"/>
                <w:lang w:val="en-US" w:eastAsia="zh-CN" w:bidi="ar"/>
              </w:rPr>
              <w:t>万元</w:t>
            </w:r>
          </w:p>
          <w:p w14:paraId="631B132D">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14:paraId="0BCB2941">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、要求：票据必须有效齐全，开标现场面交，不密封。</w:t>
            </w:r>
          </w:p>
          <w:p w14:paraId="5D30EE5F">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14:paraId="46893916">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14:paraId="27F9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6DB9CCD">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3790FF3D">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14:paraId="493C9741">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14:paraId="25BC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0C3BF0B">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6AE84454">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14:paraId="0FA002C9">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14:paraId="7D3B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6ED3DD90">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6E924C72">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14:paraId="76F7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EDBA5D5">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42224F54">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14:paraId="7FDD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7889B44F">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2AFC5448">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cs="宋体"/>
                <w:color w:val="FF0000"/>
                <w:kern w:val="2"/>
                <w:sz w:val="21"/>
                <w:szCs w:val="21"/>
                <w:lang w:val="en-US" w:eastAsia="zh-CN" w:bidi="ar"/>
              </w:rPr>
              <w:t xml:space="preserve"> </w:t>
            </w:r>
            <w:r>
              <w:rPr>
                <w:rFonts w:hint="default" w:ascii="Times New Roman" w:hAnsi="Times New Roman" w:eastAsia="宋体" w:cs="宋体"/>
                <w:color w:val="000000"/>
                <w:kern w:val="2"/>
                <w:sz w:val="21"/>
                <w:szCs w:val="24"/>
                <w:lang w:val="en-US" w:eastAsia="zh-CN" w:bidi="ar"/>
              </w:rPr>
              <w:t>(</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14:paraId="151B371F">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14:paraId="45F2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1413B49">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18FE2E40">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14:paraId="55C8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181F282C">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14:paraId="5253073A">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14:paraId="2043BCC6">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E71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24F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FFB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2312">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73D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48A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1EF38C0"/>
    <w:rsid w:val="02A57FB7"/>
    <w:rsid w:val="02B0450D"/>
    <w:rsid w:val="02EA7C6D"/>
    <w:rsid w:val="03C25AC3"/>
    <w:rsid w:val="03CB7E74"/>
    <w:rsid w:val="052D2590"/>
    <w:rsid w:val="08F67A4D"/>
    <w:rsid w:val="0BC46ABB"/>
    <w:rsid w:val="0C140CAE"/>
    <w:rsid w:val="0CA57267"/>
    <w:rsid w:val="0D5648B3"/>
    <w:rsid w:val="0F374C93"/>
    <w:rsid w:val="0F6432CF"/>
    <w:rsid w:val="0FA4722F"/>
    <w:rsid w:val="11F64DB4"/>
    <w:rsid w:val="120945EA"/>
    <w:rsid w:val="15175270"/>
    <w:rsid w:val="15A56B8C"/>
    <w:rsid w:val="16102D7B"/>
    <w:rsid w:val="1D2F3282"/>
    <w:rsid w:val="1D303373"/>
    <w:rsid w:val="1DE764DC"/>
    <w:rsid w:val="20F85819"/>
    <w:rsid w:val="21A67E82"/>
    <w:rsid w:val="21BC67D1"/>
    <w:rsid w:val="223942B3"/>
    <w:rsid w:val="22956B16"/>
    <w:rsid w:val="22B44742"/>
    <w:rsid w:val="235414DF"/>
    <w:rsid w:val="27385060"/>
    <w:rsid w:val="27D925E2"/>
    <w:rsid w:val="28095BAC"/>
    <w:rsid w:val="29440246"/>
    <w:rsid w:val="29657F00"/>
    <w:rsid w:val="2E630275"/>
    <w:rsid w:val="2E7F54EB"/>
    <w:rsid w:val="2FE90726"/>
    <w:rsid w:val="32193F7E"/>
    <w:rsid w:val="32350942"/>
    <w:rsid w:val="325129D3"/>
    <w:rsid w:val="32FB63AF"/>
    <w:rsid w:val="333F0FA3"/>
    <w:rsid w:val="341F07F8"/>
    <w:rsid w:val="34CE1050"/>
    <w:rsid w:val="35E47D8D"/>
    <w:rsid w:val="36E96AA7"/>
    <w:rsid w:val="39362008"/>
    <w:rsid w:val="39DC7D6B"/>
    <w:rsid w:val="3A42192C"/>
    <w:rsid w:val="3B463E57"/>
    <w:rsid w:val="3B5642FD"/>
    <w:rsid w:val="3CAA23A2"/>
    <w:rsid w:val="3D691F22"/>
    <w:rsid w:val="3EBD7A0F"/>
    <w:rsid w:val="3F1A3EDB"/>
    <w:rsid w:val="401F09B1"/>
    <w:rsid w:val="41E56FAC"/>
    <w:rsid w:val="43D656DD"/>
    <w:rsid w:val="4416031D"/>
    <w:rsid w:val="445E7235"/>
    <w:rsid w:val="447931A7"/>
    <w:rsid w:val="466D4226"/>
    <w:rsid w:val="47490A0A"/>
    <w:rsid w:val="478B6C64"/>
    <w:rsid w:val="479928A0"/>
    <w:rsid w:val="49470F79"/>
    <w:rsid w:val="49613C94"/>
    <w:rsid w:val="49B362AF"/>
    <w:rsid w:val="4A2C0785"/>
    <w:rsid w:val="4A4C1A86"/>
    <w:rsid w:val="4A6B455C"/>
    <w:rsid w:val="4B9D521C"/>
    <w:rsid w:val="4BCF7CE4"/>
    <w:rsid w:val="4E1A4EAE"/>
    <w:rsid w:val="50336826"/>
    <w:rsid w:val="51C4760A"/>
    <w:rsid w:val="53A019B1"/>
    <w:rsid w:val="53D91EAA"/>
    <w:rsid w:val="54E748A7"/>
    <w:rsid w:val="54F1738F"/>
    <w:rsid w:val="565076BF"/>
    <w:rsid w:val="56F51D94"/>
    <w:rsid w:val="5B72720F"/>
    <w:rsid w:val="5C3A0EAF"/>
    <w:rsid w:val="5CD12B28"/>
    <w:rsid w:val="5CFD07CF"/>
    <w:rsid w:val="60182CB2"/>
    <w:rsid w:val="60497515"/>
    <w:rsid w:val="62AA0157"/>
    <w:rsid w:val="62C95A86"/>
    <w:rsid w:val="64033FC2"/>
    <w:rsid w:val="6431121C"/>
    <w:rsid w:val="64355FF9"/>
    <w:rsid w:val="64405216"/>
    <w:rsid w:val="6481138B"/>
    <w:rsid w:val="64AA08E2"/>
    <w:rsid w:val="64AC5E8F"/>
    <w:rsid w:val="66EF7C3A"/>
    <w:rsid w:val="68331B39"/>
    <w:rsid w:val="68AB69D7"/>
    <w:rsid w:val="6B372575"/>
    <w:rsid w:val="6E3F78B8"/>
    <w:rsid w:val="6E600263"/>
    <w:rsid w:val="718F158B"/>
    <w:rsid w:val="72656283"/>
    <w:rsid w:val="72CC1ABA"/>
    <w:rsid w:val="72E976BF"/>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2256</Words>
  <Characters>2559</Characters>
  <Lines>22</Lines>
  <Paragraphs>6</Paragraphs>
  <TotalTime>0</TotalTime>
  <ScaleCrop>false</ScaleCrop>
  <LinksUpToDate>false</LinksUpToDate>
  <CharactersWithSpaces>2607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道道</cp:lastModifiedBy>
  <dcterms:modified xsi:type="dcterms:W3CDTF">2025-08-26T08:08:02Z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27611FA10A9745859747494524CFD266</vt:lpwstr>
  </property>
  <property fmtid="{D5CDD505-2E9C-101B-9397-08002B2CF9AE}" pid="4" name="KSOTemplateDocerSaveRecord">
    <vt:lpwstr>eyJoZGlkIjoiMzYxZjhkZDdhZDU2YTYyMmVlMWZkNDQ3M2Y0OWE1Y2UiLCJ1c2VySWQiOiIxMjk3NTA5NDQ1In0=</vt:lpwstr>
  </property>
</Properties>
</file>