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C46E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</w:p>
    <w:p w14:paraId="23146195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</w:p>
    <w:p w14:paraId="647FE6BA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default" w:asci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富裕县2*40MW农林生物质热电项目（一期二期）</w:t>
      </w:r>
    </w:p>
    <w:p w14:paraId="69A2E0A0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both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</w:p>
    <w:p w14:paraId="255462BC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both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</w:p>
    <w:p w14:paraId="727F427D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default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黑体"/>
          <w:b/>
          <w:bCs/>
          <w:sz w:val="44"/>
          <w:szCs w:val="44"/>
          <w:lang w:val="en-US" w:eastAsia="zh-CN"/>
        </w:rPr>
        <w:t>干料棚四周混凝土路面维修</w:t>
      </w: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工程</w:t>
      </w:r>
    </w:p>
    <w:p w14:paraId="0BE8B375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default" w:ascii="黑体" w:eastAsia="黑体" w:cs="黑体"/>
          <w:b/>
          <w:bCs/>
          <w:sz w:val="44"/>
          <w:szCs w:val="44"/>
          <w:lang w:val="en-US" w:eastAsia="zh-CN"/>
        </w:rPr>
      </w:pPr>
    </w:p>
    <w:p w14:paraId="37894B8D"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zh-CN"/>
        </w:rPr>
        <w:t>招标公告</w:t>
      </w:r>
    </w:p>
    <w:p w14:paraId="343B7F82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 w14:paraId="11407A47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 w14:paraId="08809A9A">
      <w:pPr>
        <w:jc w:val="center"/>
        <w:rPr>
          <w:rFonts w:hint="default" w:ascii="宋体" w:hAnsi="宋体" w:eastAsia="微软雅黑" w:cs="Tahoma"/>
          <w:kern w:val="0"/>
          <w:highlight w:val="yellow"/>
          <w:lang w:val="en-US" w:eastAsia="zh-CN"/>
        </w:rPr>
      </w:pPr>
      <w:r>
        <w:rPr>
          <w:rFonts w:hint="eastAsia" w:ascii="黑体" w:hAnsi="宋体" w:eastAsia="黑体" w:cs="宋体"/>
          <w:bCs/>
          <w:sz w:val="36"/>
          <w:szCs w:val="36"/>
          <w:lang w:val="zh-CN"/>
        </w:rPr>
        <w:t>招标编号</w:t>
      </w:r>
      <w:r>
        <w:rPr>
          <w:rFonts w:hint="eastAsia" w:ascii="黑体" w:hAnsi="宋体" w:eastAsia="黑体" w:cs="宋体"/>
          <w:sz w:val="36"/>
          <w:szCs w:val="36"/>
          <w:lang w:val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  <w:t>JZNY-FYSWZ80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  <w:lang w:val="en-US" w:eastAsia="zh-CN"/>
        </w:rPr>
        <w:t>SW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  <w:t>-202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36"/>
          <w:szCs w:val="36"/>
          <w:shd w:val="clear" w:color="auto" w:fill="FFFFFF"/>
          <w:lang w:val="en-US" w:eastAsia="zh-CN"/>
        </w:rPr>
        <w:t>236</w:t>
      </w:r>
    </w:p>
    <w:p w14:paraId="0082A8A5"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31781423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24433903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699A3BF8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 w14:paraId="4D81AFFF"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宋体" w:eastAsia="黑体" w:cs="黑体"/>
          <w:sz w:val="28"/>
          <w:szCs w:val="28"/>
          <w:lang w:val="zh-CN"/>
        </w:rPr>
        <w:t xml:space="preserve">招标人：富裕九洲环境能源有限责任公司  </w:t>
      </w:r>
    </w:p>
    <w:p w14:paraId="7AF73A6C"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  <w:lang w:val="zh-CN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中国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·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哈尔滨市</w:t>
      </w:r>
      <w:r>
        <w:rPr>
          <w:rFonts w:hint="eastAsia" w:ascii="黑体" w:hAnsi="宋体" w:eastAsia="黑体" w:cs="黑体"/>
          <w:sz w:val="28"/>
          <w:szCs w:val="28"/>
          <w:lang w:val="zh-CN" w:eastAsia="zh-CN"/>
        </w:rPr>
        <w:t>松北</w:t>
      </w:r>
      <w:r>
        <w:rPr>
          <w:rFonts w:hint="eastAsia" w:ascii="黑体" w:hAnsi="宋体" w:eastAsia="黑体" w:cs="黑体"/>
          <w:sz w:val="28"/>
          <w:szCs w:val="28"/>
          <w:lang w:val="zh-CN"/>
        </w:rPr>
        <w:t>区</w:t>
      </w:r>
    </w:p>
    <w:p w14:paraId="6ED2310D"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left"/>
        <w:rPr>
          <w:rFonts w:ascii="黑体" w:hAnsi="宋体" w:eastAsia="黑体" w:cs="黑体"/>
          <w:sz w:val="28"/>
          <w:szCs w:val="28"/>
          <w:lang w:val="zh-CN"/>
        </w:rPr>
      </w:pPr>
    </w:p>
    <w:p w14:paraId="39342A37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二〇</w:t>
      </w:r>
      <w:r>
        <w:rPr>
          <w:rFonts w:hint="eastAsia" w:ascii="黑体" w:hAnsi="宋体" w:eastAsia="黑体" w:cs="宋体"/>
          <w:bCs/>
          <w:sz w:val="32"/>
          <w:szCs w:val="32"/>
          <w:lang w:val="en-US" w:eastAsia="zh-CN"/>
        </w:rPr>
        <w:t>二五</w:t>
      </w: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年</w:t>
      </w:r>
      <w:r>
        <w:rPr>
          <w:rFonts w:hint="eastAsia" w:ascii="黑体" w:hAnsi="宋体" w:eastAsia="黑体" w:cs="宋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月</w:t>
      </w:r>
    </w:p>
    <w:p w14:paraId="7D0B21B1"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604F99A9">
      <w:pPr>
        <w:autoSpaceDE w:val="0"/>
        <w:autoSpaceDN w:val="0"/>
        <w:adjustRightInd w:val="0"/>
        <w:jc w:val="both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52B00653">
      <w:pPr>
        <w:autoSpaceDE w:val="0"/>
        <w:autoSpaceDN w:val="0"/>
        <w:adjustRightInd w:val="0"/>
        <w:jc w:val="both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p w14:paraId="7D461C88">
      <w:pPr>
        <w:autoSpaceDE w:val="0"/>
        <w:autoSpaceDN w:val="0"/>
        <w:adjustRightInd w:val="0"/>
        <w:jc w:val="both"/>
        <w:rPr>
          <w:rFonts w:hint="eastAsia" w:ascii="宋体" w:hAnsi="宋体" w:cs="宋体"/>
          <w:b/>
          <w:bCs/>
          <w:sz w:val="32"/>
          <w:szCs w:val="32"/>
          <w:lang w:val="zh-CN"/>
        </w:rPr>
      </w:pPr>
    </w:p>
    <w:tbl>
      <w:tblPr>
        <w:tblStyle w:val="6"/>
        <w:tblW w:w="10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93"/>
        <w:gridCol w:w="3966"/>
        <w:gridCol w:w="3484"/>
      </w:tblGrid>
      <w:tr w14:paraId="66B6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54E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序号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98F1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项目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45F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内容</w:t>
            </w:r>
          </w:p>
        </w:tc>
      </w:tr>
      <w:tr w14:paraId="4FC04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0F3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F18C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工程名称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F2B7A">
            <w:pPr>
              <w:tabs>
                <w:tab w:val="left" w:pos="0"/>
                <w:tab w:val="decimal" w:pos="8460"/>
                <w:tab w:val="right" w:leader="dot" w:pos="10800"/>
              </w:tabs>
              <w:spacing w:line="360" w:lineRule="auto"/>
              <w:ind w:right="-6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yellow"/>
                <w:lang w:val="en-US" w:eastAsia="zh-CN"/>
              </w:rPr>
              <w:t>富裕县2*40MW农林生物质热电项目（一期二期）</w:t>
            </w:r>
          </w:p>
          <w:p w14:paraId="3DFAAEB8">
            <w:pPr>
              <w:tabs>
                <w:tab w:val="left" w:pos="0"/>
                <w:tab w:val="decimal" w:pos="8460"/>
                <w:tab w:val="right" w:leader="dot" w:pos="10800"/>
              </w:tabs>
              <w:spacing w:line="360" w:lineRule="auto"/>
              <w:ind w:right="-6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干料棚四周混凝土路面维修工程</w:t>
            </w:r>
          </w:p>
        </w:tc>
      </w:tr>
      <w:tr w14:paraId="0C14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38E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1CBE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工程地点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DDDA6">
            <w:pPr>
              <w:rPr>
                <w:rFonts w:hint="eastAsia" w:ascii="宋体" w:hAnsi="宋体" w:cs="宋体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富裕县工业园区内</w:t>
            </w:r>
          </w:p>
        </w:tc>
      </w:tr>
      <w:tr w14:paraId="198E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68E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C46A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工程规模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17382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2*40MW生物质热电项目</w:t>
            </w:r>
          </w:p>
        </w:tc>
      </w:tr>
      <w:tr w14:paraId="0FC8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C67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C6E4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工期要求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F9274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2025年7月15日开工-2025年8月10日完工</w:t>
            </w:r>
          </w:p>
        </w:tc>
      </w:tr>
      <w:tr w14:paraId="678E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AA4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22FD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招标范围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6151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</w:rPr>
              <w:t>见投标人须知第3条</w:t>
            </w:r>
          </w:p>
        </w:tc>
      </w:tr>
      <w:tr w14:paraId="560C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85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445F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招标方式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30A1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公开招标</w:t>
            </w:r>
          </w:p>
        </w:tc>
      </w:tr>
      <w:tr w14:paraId="4DD9D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6A8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3973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资金来源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4B16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  <w:szCs w:val="21"/>
              </w:rPr>
              <w:t>企业自筹资金</w:t>
            </w:r>
          </w:p>
        </w:tc>
      </w:tr>
      <w:tr w14:paraId="3CE4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C5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B1BA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投标单位资质要求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78AF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详见招标公告</w:t>
            </w:r>
          </w:p>
        </w:tc>
      </w:tr>
      <w:tr w14:paraId="7177A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0A0F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3618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投标保证金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0750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 w:cs="宋体"/>
                <w:lang w:val="zh-CN" w:eastAsia="zh-CN"/>
              </w:rPr>
            </w:pP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无</w:t>
            </w:r>
          </w:p>
        </w:tc>
      </w:tr>
      <w:tr w14:paraId="42CE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32F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90FD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标前会及现场踏勘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F5E6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不组织标签会，投标商自行安排现场踏勘。</w:t>
            </w:r>
          </w:p>
        </w:tc>
      </w:tr>
      <w:tr w14:paraId="45EB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B811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88DA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投标文件份数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7745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投电子版标书独立文档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zh-CN"/>
              </w:rPr>
              <w:t>份</w:t>
            </w:r>
          </w:p>
          <w:p w14:paraId="28BC273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1.商务技术一份</w:t>
            </w:r>
            <w:r>
              <w:rPr>
                <w:rFonts w:hint="eastAsia" w:ascii="宋体" w:hAnsi="宋体" w:cs="宋体"/>
                <w:lang w:val="zh-CN" w:eastAsia="zh-CN"/>
              </w:rPr>
              <w:t>（不体现报价）</w:t>
            </w:r>
            <w:r>
              <w:rPr>
                <w:rFonts w:hint="eastAsia" w:ascii="宋体" w:hAnsi="宋体" w:cs="宋体"/>
                <w:lang w:val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val="zh-CN"/>
              </w:rPr>
              <w:t>.报价单</w:t>
            </w:r>
            <w:r>
              <w:rPr>
                <w:rFonts w:hint="eastAsia" w:ascii="宋体" w:hAnsi="宋体" w:cs="宋体"/>
                <w:lang w:val="zh-CN" w:eastAsia="zh-CN"/>
              </w:rPr>
              <w:t>一份（</w:t>
            </w:r>
            <w:r>
              <w:rPr>
                <w:rFonts w:hint="eastAsia" w:ascii="宋体" w:hAnsi="宋体" w:cs="宋体"/>
                <w:lang w:val="zh-CN"/>
              </w:rPr>
              <w:t>PDF和Excel各一份</w:t>
            </w:r>
            <w:r>
              <w:rPr>
                <w:rFonts w:hint="eastAsia" w:ascii="宋体" w:hAnsi="宋体" w:cs="宋体"/>
                <w:lang w:val="zh-CN" w:eastAsia="zh-CN"/>
              </w:rPr>
              <w:t>）</w:t>
            </w:r>
          </w:p>
        </w:tc>
      </w:tr>
      <w:tr w14:paraId="4CA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AA2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AF33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投标截止时间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653A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highlight w:val="yellow"/>
                <w:lang w:val="zh-CN"/>
              </w:rPr>
              <w:t>20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年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月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日上午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时整</w:t>
            </w:r>
          </w:p>
        </w:tc>
      </w:tr>
      <w:tr w14:paraId="5089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35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B1D1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投标文件送达地点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CF718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电子开标，无需到现场，请将投标文件发至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邮箱：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yellow"/>
                <w:lang w:val="en-US" w:eastAsia="zh-CN"/>
              </w:rPr>
              <w:t>zb</w:t>
            </w:r>
            <w:r>
              <w:rPr>
                <w:rFonts w:hint="eastAsia" w:ascii="Times New Roman" w:hAnsi="Times New Roman" w:eastAsia="宋体" w:cs="Times New Roman"/>
                <w:highlight w:val="yellow"/>
              </w:rPr>
              <w:t>@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jze.</w:t>
            </w:r>
            <w:r>
              <w:rPr>
                <w:rFonts w:hint="eastAsia" w:ascii="Times New Roman" w:hAnsi="Times New Roman" w:eastAsia="宋体" w:cs="Times New Roman"/>
                <w:highlight w:val="yellow"/>
              </w:rPr>
              <w:t>com</w:t>
            </w:r>
            <w:r>
              <w:rPr>
                <w:rFonts w:hint="eastAsia" w:ascii="Times New Roman" w:hAnsi="Times New Roman" w:eastAsia="宋体" w:cs="Times New Roman"/>
                <w:highlight w:val="yellow"/>
                <w:lang w:val="en-US" w:eastAsia="zh-CN"/>
              </w:rPr>
              <w:t>.cn</w:t>
            </w:r>
          </w:p>
        </w:tc>
      </w:tr>
      <w:tr w14:paraId="37E3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1C7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4CB3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zh-CN"/>
              </w:rPr>
              <w:t>开标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2FB5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highlight w:val="yellow"/>
                <w:lang w:val="zh-CN"/>
              </w:rPr>
              <w:t>时间：2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025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年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月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日上午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highlight w:val="yellow"/>
                <w:lang w:val="zh-CN"/>
              </w:rPr>
              <w:t>时整</w:t>
            </w:r>
          </w:p>
        </w:tc>
      </w:tr>
      <w:tr w14:paraId="65D78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B49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E4F2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投标有效期</w:t>
            </w:r>
            <w:r>
              <w:rPr>
                <w:rFonts w:hint="eastAsia" w:ascii="宋体" w:hAnsi="宋体" w:cs="宋体"/>
                <w:vertAlign w:val="superscript"/>
                <w:lang w:val="zh-CN"/>
              </w:rPr>
              <w:t>.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0541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从投标截止日起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lang w:val="zh-CN"/>
              </w:rPr>
              <w:t>天</w:t>
            </w:r>
          </w:p>
        </w:tc>
      </w:tr>
      <w:tr w14:paraId="00FE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9A4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16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66AD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3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6411D">
            <w:pPr>
              <w:widowControl/>
              <w:tabs>
                <w:tab w:val="left" w:pos="1918"/>
              </w:tabs>
              <w:spacing w:line="360" w:lineRule="auto"/>
              <w:rPr>
                <w:rFonts w:ascii="宋体" w:hAnsi="宋体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哈尔滨九洲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集团</w:t>
            </w:r>
            <w:r>
              <w:rPr>
                <w:rFonts w:hint="eastAsia"/>
                <w:szCs w:val="21"/>
                <w:highlight w:val="yellow"/>
              </w:rPr>
              <w:t>股份有限公司</w:t>
            </w:r>
          </w:p>
          <w:p w14:paraId="4C1C4FCE">
            <w:pPr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highlight w:val="yellow"/>
              </w:rPr>
            </w:pP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商务</w:t>
            </w:r>
            <w:r>
              <w:rPr>
                <w:rFonts w:hint="eastAsia" w:ascii="宋体" w:hAnsi="宋体" w:cs="宋体"/>
                <w:highlight w:val="yellow"/>
              </w:rPr>
              <w:t>联 系 人：</w:t>
            </w:r>
            <w:r>
              <w:rPr>
                <w:rFonts w:hint="eastAsia" w:ascii="宋体" w:hAnsi="宋体"/>
                <w:highlight w:val="yellow"/>
                <w:lang w:val="en-US" w:eastAsia="zh-CN"/>
              </w:rPr>
              <w:t>李园园</w:t>
            </w:r>
          </w:p>
          <w:p w14:paraId="3CF5A7D3"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default" w:ascii="宋体" w:hAnsi="宋体" w:cs="宋体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highlight w:val="yellow"/>
              </w:rPr>
              <w:t>电    话：</w:t>
            </w:r>
            <w:r>
              <w:rPr>
                <w:rFonts w:hint="eastAsia" w:ascii="宋体" w:hAnsi="宋体"/>
                <w:highlight w:val="yellow"/>
                <w:lang w:val="en-US" w:eastAsia="zh-CN"/>
              </w:rPr>
              <w:t>18246093616</w:t>
            </w:r>
          </w:p>
          <w:p w14:paraId="5DB20203"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color w:val="000000"/>
                <w:highlight w:val="yellow"/>
                <w:lang w:val="zh-CN"/>
              </w:rPr>
            </w:pPr>
            <w:r>
              <w:rPr>
                <w:rFonts w:hint="eastAsia" w:ascii="宋体" w:hAnsi="宋体" w:cs="宋体"/>
                <w:highlight w:val="yellow"/>
              </w:rPr>
              <w:t>电子邮箱：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instrText xml:space="preserve"> HYPERLINK "mailto:jzcg8@jiuzhougroup.com"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jzcg8@jiuzhougroup.com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3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18F55">
            <w:pPr>
              <w:widowControl/>
              <w:tabs>
                <w:tab w:val="left" w:pos="1918"/>
              </w:tabs>
              <w:spacing w:line="360" w:lineRule="auto"/>
              <w:rPr>
                <w:rFonts w:ascii="宋体" w:hAnsi="宋体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哈尔滨九洲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集团</w:t>
            </w:r>
            <w:r>
              <w:rPr>
                <w:rFonts w:hint="eastAsia"/>
                <w:szCs w:val="21"/>
                <w:highlight w:val="yellow"/>
              </w:rPr>
              <w:t>股份有限公司</w:t>
            </w:r>
          </w:p>
          <w:p w14:paraId="43B986FF">
            <w:pPr>
              <w:adjustRightInd w:val="0"/>
              <w:snapToGrid w:val="0"/>
              <w:spacing w:line="0" w:lineRule="atLeast"/>
              <w:rPr>
                <w:rFonts w:hint="default" w:ascii="宋体" w:hAnsi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highlight w:val="yellow"/>
              </w:rPr>
              <w:t>联 系 人：</w:t>
            </w:r>
            <w:r>
              <w:rPr>
                <w:rFonts w:hint="eastAsia" w:ascii="宋体" w:hAnsi="宋体"/>
                <w:highlight w:val="yellow"/>
                <w:lang w:val="en-US" w:eastAsia="zh-CN"/>
              </w:rPr>
              <w:t>蔡佳成</w:t>
            </w:r>
          </w:p>
          <w:p w14:paraId="6249D292">
            <w:pPr>
              <w:tabs>
                <w:tab w:val="left" w:pos="0"/>
                <w:tab w:val="decimal" w:pos="6240"/>
                <w:tab w:val="right" w:pos="9600"/>
                <w:tab w:val="right" w:leader="dot" w:pos="10800"/>
              </w:tabs>
              <w:autoSpaceDE w:val="0"/>
              <w:autoSpaceDN w:val="0"/>
              <w:spacing w:line="360" w:lineRule="auto"/>
              <w:ind w:right="-1133"/>
              <w:rPr>
                <w:rFonts w:hint="default" w:ascii="宋体" w:hAnsi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highlight w:val="yellow"/>
              </w:rPr>
              <w:t>电    话：</w:t>
            </w:r>
            <w:r>
              <w:rPr>
                <w:rFonts w:hint="eastAsia" w:ascii="宋体" w:hAnsi="宋体"/>
                <w:highlight w:val="yellow"/>
                <w:lang w:val="en-US" w:eastAsia="zh-CN"/>
              </w:rPr>
              <w:t>152488277</w:t>
            </w:r>
          </w:p>
          <w:p w14:paraId="0674DC58">
            <w:pPr>
              <w:adjustRightInd w:val="0"/>
              <w:snapToGrid w:val="0"/>
              <w:spacing w:line="0" w:lineRule="atLeast"/>
              <w:rPr>
                <w:rFonts w:hint="default" w:ascii="宋体" w:hAnsi="宋体" w:eastAsia="宋体" w:cs="宋体"/>
                <w:color w:val="00000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highlight w:val="yellow"/>
              </w:rPr>
              <w:t>电子邮箱：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370685083@qq.com</w:t>
            </w:r>
          </w:p>
        </w:tc>
      </w:tr>
      <w:tr w14:paraId="5CF4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AB3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17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413D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其他要求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8363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ascii="宋体" w:hAnsi="宋体" w:cs="宋体"/>
                <w:lang w:val="zh-CN"/>
              </w:rPr>
              <w:fldChar w:fldCharType="begin"/>
            </w:r>
            <w:r>
              <w:rPr>
                <w:rFonts w:ascii="宋体" w:hAnsi="宋体" w:cs="宋体"/>
                <w:lang w:val="zh-CN"/>
              </w:rPr>
              <w:instrText xml:space="preserve"> HYPERLINK "mailto:</w:instrText>
            </w:r>
            <w:r>
              <w:rPr>
                <w:rFonts w:hint="eastAsia" w:ascii="宋体" w:hAnsi="宋体" w:cs="宋体"/>
                <w:lang w:val="zh-CN"/>
              </w:rPr>
              <w:instrText xml:space="preserve">关于</w:instrText>
            </w:r>
            <w:r>
              <w:rPr>
                <w:rFonts w:ascii="宋体" w:hAnsi="宋体" w:cs="宋体"/>
                <w:lang w:val="zh-CN"/>
              </w:rPr>
              <w:instrText xml:space="preserve">招标文件的澄清问题请发送</w:instrText>
            </w:r>
            <w:r>
              <w:rPr>
                <w:rFonts w:hint="eastAsia" w:ascii="宋体" w:hAnsi="宋体" w:cs="宋体"/>
              </w:rPr>
              <w:instrText xml:space="preserve">wujjms@163.com</w:instrText>
            </w:r>
            <w:r>
              <w:rPr>
                <w:rFonts w:ascii="宋体" w:hAnsi="宋体" w:cs="宋体"/>
                <w:lang w:val="zh-CN"/>
              </w:rPr>
              <w:instrText xml:space="preserve">" </w:instrText>
            </w:r>
            <w:r>
              <w:rPr>
                <w:rFonts w:ascii="宋体" w:hAnsi="宋体" w:cs="宋体"/>
                <w:lang w:val="zh-CN"/>
              </w:rPr>
              <w:fldChar w:fldCharType="separate"/>
            </w:r>
            <w:r>
              <w:rPr>
                <w:rStyle w:val="8"/>
                <w:rFonts w:hint="eastAsia" w:ascii="宋体" w:hAnsi="宋体" w:cs="宋体"/>
                <w:lang w:val="zh-CN"/>
              </w:rPr>
              <w:t>关于</w:t>
            </w:r>
            <w:r>
              <w:rPr>
                <w:rStyle w:val="8"/>
                <w:rFonts w:ascii="宋体" w:hAnsi="宋体" w:cs="宋体"/>
                <w:lang w:val="zh-CN"/>
              </w:rPr>
              <w:t>招标文件的澄清问题请发送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instrText xml:space="preserve"> HYPERLINK "mailto:jzcg8@jiuzhougroup.com"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8"/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jzcg8@jiuzhougroup.com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ascii="宋体" w:hAnsi="宋体" w:cs="宋体"/>
                <w:lang w:val="zh-CN"/>
              </w:rPr>
              <w:fldChar w:fldCharType="end"/>
            </w:r>
          </w:p>
        </w:tc>
      </w:tr>
      <w:tr w14:paraId="5E4B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650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18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B686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lang w:val="zh-CN"/>
              </w:rPr>
            </w:pPr>
            <w:r>
              <w:rPr>
                <w:rFonts w:hint="eastAsia"/>
              </w:rPr>
              <w:t>评标方法</w:t>
            </w:r>
          </w:p>
        </w:tc>
        <w:tc>
          <w:tcPr>
            <w:tcW w:w="7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7900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评标方法：综合评定法</w:t>
            </w:r>
            <w:r>
              <w:rPr>
                <w:rFonts w:hint="eastAsia"/>
                <w:lang w:eastAsia="zh-CN"/>
              </w:rPr>
              <w:t>，</w:t>
            </w:r>
          </w:p>
          <w:p w14:paraId="73988B8F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中标服务费：中标方须支付中标服务费（合同总价的1%）,包含在总价中，不在单独列出。</w:t>
            </w:r>
          </w:p>
        </w:tc>
      </w:tr>
    </w:tbl>
    <w:p w14:paraId="1A15DA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2731"/>
    <w:rsid w:val="0084407D"/>
    <w:rsid w:val="010749B2"/>
    <w:rsid w:val="013A60AE"/>
    <w:rsid w:val="02D44913"/>
    <w:rsid w:val="02DD4278"/>
    <w:rsid w:val="040979B7"/>
    <w:rsid w:val="04A46423"/>
    <w:rsid w:val="05FE6937"/>
    <w:rsid w:val="06D20D4C"/>
    <w:rsid w:val="06F91191"/>
    <w:rsid w:val="07694AC5"/>
    <w:rsid w:val="07796B62"/>
    <w:rsid w:val="08784C33"/>
    <w:rsid w:val="08E73C37"/>
    <w:rsid w:val="094B7916"/>
    <w:rsid w:val="094C185C"/>
    <w:rsid w:val="096C763F"/>
    <w:rsid w:val="09EE3643"/>
    <w:rsid w:val="09FC4CFF"/>
    <w:rsid w:val="09FF4CCD"/>
    <w:rsid w:val="0A260634"/>
    <w:rsid w:val="0AE77538"/>
    <w:rsid w:val="0AF9631B"/>
    <w:rsid w:val="0B5B2794"/>
    <w:rsid w:val="0B9B7CA8"/>
    <w:rsid w:val="0BB32E69"/>
    <w:rsid w:val="0BB652F1"/>
    <w:rsid w:val="0C051877"/>
    <w:rsid w:val="0C163B8F"/>
    <w:rsid w:val="0C9356D7"/>
    <w:rsid w:val="0CFF409C"/>
    <w:rsid w:val="0D16378B"/>
    <w:rsid w:val="0D3B20A5"/>
    <w:rsid w:val="0E7507E7"/>
    <w:rsid w:val="0E850BA5"/>
    <w:rsid w:val="0F031450"/>
    <w:rsid w:val="0F9D3DB3"/>
    <w:rsid w:val="0FBC2C96"/>
    <w:rsid w:val="10545093"/>
    <w:rsid w:val="10BD2D56"/>
    <w:rsid w:val="10EF7F5E"/>
    <w:rsid w:val="10F835EC"/>
    <w:rsid w:val="110F102E"/>
    <w:rsid w:val="115102BC"/>
    <w:rsid w:val="11BA5056"/>
    <w:rsid w:val="11EC0DCD"/>
    <w:rsid w:val="11FA4AE8"/>
    <w:rsid w:val="127C412E"/>
    <w:rsid w:val="12A37AFC"/>
    <w:rsid w:val="13006C4A"/>
    <w:rsid w:val="1361514D"/>
    <w:rsid w:val="14EB70E3"/>
    <w:rsid w:val="150D48AA"/>
    <w:rsid w:val="15FE3CDE"/>
    <w:rsid w:val="162E0652"/>
    <w:rsid w:val="16B10AC0"/>
    <w:rsid w:val="171030AD"/>
    <w:rsid w:val="175F1DD1"/>
    <w:rsid w:val="17857DC9"/>
    <w:rsid w:val="17F6748F"/>
    <w:rsid w:val="186034B8"/>
    <w:rsid w:val="18660DE4"/>
    <w:rsid w:val="18F66A6C"/>
    <w:rsid w:val="193E2731"/>
    <w:rsid w:val="195C3F7E"/>
    <w:rsid w:val="19DB2BB6"/>
    <w:rsid w:val="1A0D6F18"/>
    <w:rsid w:val="1A6F4905"/>
    <w:rsid w:val="1BC31408"/>
    <w:rsid w:val="1C17249A"/>
    <w:rsid w:val="1C290A11"/>
    <w:rsid w:val="1C421236"/>
    <w:rsid w:val="1D8924F9"/>
    <w:rsid w:val="1D8B2870"/>
    <w:rsid w:val="1DB93367"/>
    <w:rsid w:val="1EB979D0"/>
    <w:rsid w:val="1F947177"/>
    <w:rsid w:val="1FBA0B4F"/>
    <w:rsid w:val="204A4AF0"/>
    <w:rsid w:val="22A917C0"/>
    <w:rsid w:val="22D2087B"/>
    <w:rsid w:val="23694ADA"/>
    <w:rsid w:val="2372798D"/>
    <w:rsid w:val="24CC263E"/>
    <w:rsid w:val="25290EE4"/>
    <w:rsid w:val="25354526"/>
    <w:rsid w:val="25AD64FF"/>
    <w:rsid w:val="25DA3AF9"/>
    <w:rsid w:val="265962BF"/>
    <w:rsid w:val="26F76E7A"/>
    <w:rsid w:val="28137C10"/>
    <w:rsid w:val="287E61D4"/>
    <w:rsid w:val="288B20B9"/>
    <w:rsid w:val="293A42DB"/>
    <w:rsid w:val="29775BA8"/>
    <w:rsid w:val="29A2629B"/>
    <w:rsid w:val="29E57DB0"/>
    <w:rsid w:val="2AED0115"/>
    <w:rsid w:val="2B42146F"/>
    <w:rsid w:val="2C827716"/>
    <w:rsid w:val="2CBA0BC8"/>
    <w:rsid w:val="2CBA2649"/>
    <w:rsid w:val="2DB349EE"/>
    <w:rsid w:val="2DEF1591"/>
    <w:rsid w:val="2F3054EA"/>
    <w:rsid w:val="2F354FB1"/>
    <w:rsid w:val="2F762888"/>
    <w:rsid w:val="2FA63868"/>
    <w:rsid w:val="2FC005B2"/>
    <w:rsid w:val="300C5257"/>
    <w:rsid w:val="302017BC"/>
    <w:rsid w:val="30513160"/>
    <w:rsid w:val="307334B9"/>
    <w:rsid w:val="30D92819"/>
    <w:rsid w:val="31221297"/>
    <w:rsid w:val="318C0829"/>
    <w:rsid w:val="31962847"/>
    <w:rsid w:val="323E1EEC"/>
    <w:rsid w:val="33234B00"/>
    <w:rsid w:val="338D6472"/>
    <w:rsid w:val="33C34363"/>
    <w:rsid w:val="33F8794B"/>
    <w:rsid w:val="34827B93"/>
    <w:rsid w:val="35B14442"/>
    <w:rsid w:val="35CB17BF"/>
    <w:rsid w:val="35D37300"/>
    <w:rsid w:val="37187E92"/>
    <w:rsid w:val="374B5A48"/>
    <w:rsid w:val="3758537A"/>
    <w:rsid w:val="37FE5455"/>
    <w:rsid w:val="3855230D"/>
    <w:rsid w:val="38BB08F9"/>
    <w:rsid w:val="38F86F20"/>
    <w:rsid w:val="393F7EAC"/>
    <w:rsid w:val="39420128"/>
    <w:rsid w:val="398432AA"/>
    <w:rsid w:val="3A9F2B83"/>
    <w:rsid w:val="3AA937F0"/>
    <w:rsid w:val="3BC216AB"/>
    <w:rsid w:val="3BE75B4E"/>
    <w:rsid w:val="3C0159FA"/>
    <w:rsid w:val="3C2A0ED5"/>
    <w:rsid w:val="3C5028ED"/>
    <w:rsid w:val="3C9C7606"/>
    <w:rsid w:val="3D5B7E07"/>
    <w:rsid w:val="3D70022A"/>
    <w:rsid w:val="3DEC469B"/>
    <w:rsid w:val="3E617B5E"/>
    <w:rsid w:val="3EBB46E8"/>
    <w:rsid w:val="3EDC3D32"/>
    <w:rsid w:val="3EE6358D"/>
    <w:rsid w:val="3FDA2FD5"/>
    <w:rsid w:val="40581B35"/>
    <w:rsid w:val="40AF2C7F"/>
    <w:rsid w:val="42794990"/>
    <w:rsid w:val="429C68C0"/>
    <w:rsid w:val="42C57804"/>
    <w:rsid w:val="438862C3"/>
    <w:rsid w:val="44A70F88"/>
    <w:rsid w:val="44BE2CBA"/>
    <w:rsid w:val="44C361B6"/>
    <w:rsid w:val="45147D46"/>
    <w:rsid w:val="46595695"/>
    <w:rsid w:val="46607BDD"/>
    <w:rsid w:val="471E34A8"/>
    <w:rsid w:val="47CD187A"/>
    <w:rsid w:val="48477196"/>
    <w:rsid w:val="4872303E"/>
    <w:rsid w:val="48F47DE6"/>
    <w:rsid w:val="49476232"/>
    <w:rsid w:val="49B73438"/>
    <w:rsid w:val="49EA296E"/>
    <w:rsid w:val="4A0035F9"/>
    <w:rsid w:val="4A1063F6"/>
    <w:rsid w:val="4A5D029D"/>
    <w:rsid w:val="4B0919C7"/>
    <w:rsid w:val="4B6540C7"/>
    <w:rsid w:val="4BA443E2"/>
    <w:rsid w:val="4C16028D"/>
    <w:rsid w:val="4C3A1566"/>
    <w:rsid w:val="4C4F341A"/>
    <w:rsid w:val="4D314336"/>
    <w:rsid w:val="4EAE3489"/>
    <w:rsid w:val="4EE66A6B"/>
    <w:rsid w:val="4F554939"/>
    <w:rsid w:val="4F7F22F0"/>
    <w:rsid w:val="50CE1001"/>
    <w:rsid w:val="51F424BA"/>
    <w:rsid w:val="522909B1"/>
    <w:rsid w:val="5296163C"/>
    <w:rsid w:val="52C34466"/>
    <w:rsid w:val="533C72B1"/>
    <w:rsid w:val="542F634A"/>
    <w:rsid w:val="543E7A77"/>
    <w:rsid w:val="547F55ED"/>
    <w:rsid w:val="55140CC2"/>
    <w:rsid w:val="55151BF5"/>
    <w:rsid w:val="551F7A38"/>
    <w:rsid w:val="5547185B"/>
    <w:rsid w:val="55592D3F"/>
    <w:rsid w:val="55754C90"/>
    <w:rsid w:val="55AA50E6"/>
    <w:rsid w:val="55AB6156"/>
    <w:rsid w:val="55E14C50"/>
    <w:rsid w:val="561B7BB5"/>
    <w:rsid w:val="56543502"/>
    <w:rsid w:val="56B62DFE"/>
    <w:rsid w:val="57152CEF"/>
    <w:rsid w:val="577A3908"/>
    <w:rsid w:val="57CE1506"/>
    <w:rsid w:val="581D660D"/>
    <w:rsid w:val="599C1A26"/>
    <w:rsid w:val="59C36180"/>
    <w:rsid w:val="5A5F535A"/>
    <w:rsid w:val="5AC6554A"/>
    <w:rsid w:val="5B2E6C1E"/>
    <w:rsid w:val="5B491CC4"/>
    <w:rsid w:val="5B6C7755"/>
    <w:rsid w:val="5BAD27CE"/>
    <w:rsid w:val="5C002B1A"/>
    <w:rsid w:val="5CD606ED"/>
    <w:rsid w:val="5D2E102D"/>
    <w:rsid w:val="5D6B6A21"/>
    <w:rsid w:val="5DBD4B65"/>
    <w:rsid w:val="5DF81BFF"/>
    <w:rsid w:val="5E7A34A5"/>
    <w:rsid w:val="5EC546A4"/>
    <w:rsid w:val="5F0E52B8"/>
    <w:rsid w:val="5F183EEB"/>
    <w:rsid w:val="5FA07902"/>
    <w:rsid w:val="602567C4"/>
    <w:rsid w:val="60777029"/>
    <w:rsid w:val="611C4275"/>
    <w:rsid w:val="622D373A"/>
    <w:rsid w:val="626C2CB4"/>
    <w:rsid w:val="62965F26"/>
    <w:rsid w:val="62DE446B"/>
    <w:rsid w:val="62ED328F"/>
    <w:rsid w:val="62FB5F7E"/>
    <w:rsid w:val="63047EB2"/>
    <w:rsid w:val="630D35FC"/>
    <w:rsid w:val="633061CE"/>
    <w:rsid w:val="63C70ADD"/>
    <w:rsid w:val="642446EE"/>
    <w:rsid w:val="643A6AC9"/>
    <w:rsid w:val="64BB3F70"/>
    <w:rsid w:val="64D145D9"/>
    <w:rsid w:val="650216A5"/>
    <w:rsid w:val="65330028"/>
    <w:rsid w:val="65F63F80"/>
    <w:rsid w:val="6629390E"/>
    <w:rsid w:val="66B32F8E"/>
    <w:rsid w:val="66CE1F6E"/>
    <w:rsid w:val="66E279FA"/>
    <w:rsid w:val="66E87F84"/>
    <w:rsid w:val="670E14B4"/>
    <w:rsid w:val="67DB244B"/>
    <w:rsid w:val="68A05AA4"/>
    <w:rsid w:val="68F644EE"/>
    <w:rsid w:val="69115E3B"/>
    <w:rsid w:val="6A1B1535"/>
    <w:rsid w:val="6AAD430B"/>
    <w:rsid w:val="6B070763"/>
    <w:rsid w:val="6B2804FB"/>
    <w:rsid w:val="6BE87B86"/>
    <w:rsid w:val="6C4D4155"/>
    <w:rsid w:val="6C84711C"/>
    <w:rsid w:val="6CB342D7"/>
    <w:rsid w:val="6DC15BCB"/>
    <w:rsid w:val="6EAC6E4D"/>
    <w:rsid w:val="6F585102"/>
    <w:rsid w:val="6FE54ADF"/>
    <w:rsid w:val="6FE61AE1"/>
    <w:rsid w:val="701A2677"/>
    <w:rsid w:val="704041BD"/>
    <w:rsid w:val="708933C8"/>
    <w:rsid w:val="70CC5454"/>
    <w:rsid w:val="71624A23"/>
    <w:rsid w:val="71AF662A"/>
    <w:rsid w:val="71C52DCD"/>
    <w:rsid w:val="72062F58"/>
    <w:rsid w:val="729A2A67"/>
    <w:rsid w:val="72BF55BF"/>
    <w:rsid w:val="73645B65"/>
    <w:rsid w:val="73DC46FE"/>
    <w:rsid w:val="73E575B5"/>
    <w:rsid w:val="73F71DB3"/>
    <w:rsid w:val="74FA5F8B"/>
    <w:rsid w:val="750E356C"/>
    <w:rsid w:val="75392F60"/>
    <w:rsid w:val="7554774A"/>
    <w:rsid w:val="75DD5BB9"/>
    <w:rsid w:val="75DF0492"/>
    <w:rsid w:val="76431497"/>
    <w:rsid w:val="767D4D5F"/>
    <w:rsid w:val="76F737A4"/>
    <w:rsid w:val="77490D69"/>
    <w:rsid w:val="788A325A"/>
    <w:rsid w:val="78DB439C"/>
    <w:rsid w:val="79147E56"/>
    <w:rsid w:val="79DC263C"/>
    <w:rsid w:val="79EC5F18"/>
    <w:rsid w:val="7A53180F"/>
    <w:rsid w:val="7A945258"/>
    <w:rsid w:val="7AB8367D"/>
    <w:rsid w:val="7B3A3AA8"/>
    <w:rsid w:val="7B8B1781"/>
    <w:rsid w:val="7CF959AB"/>
    <w:rsid w:val="7D000D0D"/>
    <w:rsid w:val="7EB22B6C"/>
    <w:rsid w:val="7EC86CAB"/>
    <w:rsid w:val="7ED22214"/>
    <w:rsid w:val="7F1B322D"/>
    <w:rsid w:val="7F5E1F66"/>
    <w:rsid w:val="7F8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pacing w:line="360" w:lineRule="auto"/>
    </w:pPr>
    <w:rPr>
      <w:rFonts w:ascii="宋体" w:hAnsi="Arial" w:cs="宋体"/>
      <w:color w:val="000000"/>
      <w:lang w:val="zh-CN"/>
    </w:rPr>
  </w:style>
  <w:style w:type="paragraph" w:styleId="4">
    <w:name w:val="toc 1"/>
    <w:basedOn w:val="1"/>
    <w:next w:val="1"/>
    <w:qFormat/>
    <w:uiPriority w:val="0"/>
    <w:pPr>
      <w:widowControl/>
      <w:tabs>
        <w:tab w:val="right" w:leader="dot" w:pos="9016"/>
      </w:tabs>
      <w:spacing w:before="120" w:beforeLines="0" w:after="120" w:afterLines="0"/>
      <w:jc w:val="left"/>
    </w:pPr>
    <w:rPr>
      <w:rFonts w:ascii="宋体" w:hAnsi="宋体" w:cs="宋体"/>
      <w:b/>
      <w:color w:val="000000"/>
      <w:kern w:val="0"/>
    </w:rPr>
  </w:style>
  <w:style w:type="paragraph" w:styleId="5">
    <w:name w:val="toc 2"/>
    <w:basedOn w:val="1"/>
    <w:next w:val="1"/>
    <w:uiPriority w:val="0"/>
    <w:pPr>
      <w:ind w:left="420" w:leftChars="200"/>
    </w:pPr>
    <w:rPr>
      <w:szCs w:val="20"/>
    </w:rPr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2025-07-08T00:25:00Z</dcterms:created>
  <dc:creator>采购</dc:creator>
  <cp:lastModifiedBy>采购</cp:lastModifiedBy>
  <dcterms:modified xsi:type="dcterms:W3CDTF">2025-07-08T00:30:35Z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43A19B16C99244859C4322D442CAB2B1_11</vt:lpwstr>
  </property>
  <property fmtid="{D5CDD505-2E9C-101B-9397-08002B2CF9AE}" pid="4" name="KSOTemplateDocerSaveRecord">
    <vt:lpwstr>eyJoZGlkIjoiNTQzNjk4OTI1NTU5NTYzODI0NGNiMjFhNDVlZjgxN2UiLCJ1c2VySWQiOiI1MTE3NTQ4MjgifQ==</vt:lpwstr>
  </property>
</Properties>
</file>