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0" w:name="OLE_LINK1"/>
    </w:p>
    <w:bookmarkEnd w:id="0"/>
    <w:p>
      <w:pPr>
        <w:spacing w:line="410" w:lineRule="atLeast"/>
        <w:jc w:val="center"/>
        <w:rPr>
          <w:rFonts w:hint="eastAsia" w:ascii="宋体" w:hAnsi="宋体" w:eastAsia="宋体" w:cs="宋体"/>
          <w:b/>
          <w:bCs/>
          <w:sz w:val="32"/>
          <w:szCs w:val="32"/>
          <w:lang w:val="zh-CN"/>
        </w:rPr>
      </w:pPr>
      <w:r>
        <w:rPr>
          <w:rFonts w:hint="eastAsia" w:ascii="宋体" w:hAnsi="宋体" w:eastAsia="宋体" w:cs="宋体"/>
          <w:b/>
          <w:bCs w:val="0"/>
          <w:color w:val="000000"/>
          <w:sz w:val="32"/>
          <w:szCs w:val="32"/>
          <w:lang w:val="en-US" w:eastAsia="zh-CN" w:bidi="ar"/>
        </w:rPr>
        <w:t>黑龙江省绥化市安达市九洲火山250MW光伏发电项目</w:t>
      </w:r>
    </w:p>
    <w:p>
      <w:pPr>
        <w:spacing w:line="410" w:lineRule="atLeast"/>
        <w:jc w:val="center"/>
        <w:rPr>
          <w:rFonts w:hint="eastAsia" w:ascii="宋体" w:hAnsi="宋体" w:eastAsia="宋体" w:cs="宋体"/>
          <w:sz w:val="32"/>
          <w:szCs w:val="32"/>
          <w:lang w:val="zh-CN"/>
        </w:rPr>
      </w:pPr>
      <w:r>
        <w:rPr>
          <w:rFonts w:hint="eastAsia" w:ascii="宋体" w:hAnsi="宋体" w:eastAsia="宋体" w:cs="宋体"/>
          <w:b/>
          <w:bCs/>
          <w:sz w:val="32"/>
          <w:szCs w:val="32"/>
          <w:lang w:val="zh-CN"/>
        </w:rPr>
        <w:br w:type="textWrapping"/>
      </w:r>
      <w:bookmarkStart w:id="49" w:name="_GoBack"/>
      <w:bookmarkEnd w:id="49"/>
    </w:p>
    <w:p>
      <w:pPr>
        <w:spacing w:line="410" w:lineRule="atLeast"/>
        <w:jc w:val="center"/>
        <w:rPr>
          <w:rFonts w:hint="eastAsia" w:ascii="宋体" w:hAnsi="宋体" w:eastAsia="宋体" w:cs="宋体"/>
          <w:b/>
          <w:bCs/>
          <w:sz w:val="32"/>
          <w:szCs w:val="32"/>
          <w:lang w:val="zh-CN"/>
        </w:rPr>
      </w:pPr>
    </w:p>
    <w:p>
      <w:pPr>
        <w:spacing w:line="410" w:lineRule="atLeast"/>
        <w:jc w:val="center"/>
        <w:rPr>
          <w:rFonts w:hint="eastAsia" w:ascii="宋体" w:hAnsi="宋体" w:eastAsia="宋体" w:cs="宋体"/>
          <w:b/>
          <w:bCs/>
          <w:sz w:val="44"/>
          <w:szCs w:val="44"/>
          <w:lang w:val="zh-CN" w:eastAsia="zh-CN"/>
        </w:rPr>
      </w:pPr>
      <w:r>
        <w:rPr>
          <w:rFonts w:hint="eastAsia" w:ascii="宋体" w:hAnsi="宋体" w:eastAsia="宋体" w:cs="宋体"/>
          <w:b/>
          <w:bCs/>
          <w:sz w:val="44"/>
          <w:szCs w:val="44"/>
          <w:lang w:val="en-US" w:eastAsia="zh-CN"/>
        </w:rPr>
        <w:t>桩基础施工</w:t>
      </w:r>
    </w:p>
    <w:p>
      <w:pPr>
        <w:pStyle w:val="2"/>
        <w:rPr>
          <w:rFonts w:hint="eastAsia" w:ascii="宋体" w:hAnsi="宋体" w:eastAsia="宋体" w:cs="宋体"/>
          <w:sz w:val="44"/>
          <w:szCs w:val="44"/>
          <w:lang w:val="zh-CN" w:eastAsia="zh-CN"/>
        </w:rPr>
      </w:pPr>
    </w:p>
    <w:p>
      <w:pPr>
        <w:pStyle w:val="2"/>
        <w:rPr>
          <w:rFonts w:hint="eastAsia" w:ascii="宋体" w:hAnsi="宋体" w:eastAsia="宋体" w:cs="宋体"/>
          <w:sz w:val="44"/>
          <w:szCs w:val="44"/>
          <w:lang w:val="zh-CN" w:eastAsia="zh-CN"/>
        </w:rPr>
      </w:pPr>
    </w:p>
    <w:p>
      <w:pPr>
        <w:spacing w:line="410" w:lineRule="atLeast"/>
        <w:jc w:val="center"/>
        <w:rPr>
          <w:rFonts w:hint="eastAsia" w:ascii="宋体" w:hAnsi="宋体" w:eastAsia="宋体" w:cs="宋体"/>
          <w:b/>
          <w:bCs/>
          <w:sz w:val="44"/>
          <w:szCs w:val="44"/>
          <w:lang w:val="zh-CN"/>
        </w:rPr>
      </w:pPr>
      <w:r>
        <w:rPr>
          <w:rFonts w:hint="eastAsia" w:ascii="宋体" w:hAnsi="宋体" w:eastAsia="宋体" w:cs="宋体"/>
          <w:b/>
          <w:bCs/>
          <w:sz w:val="44"/>
          <w:szCs w:val="44"/>
          <w:lang w:val="zh-CN"/>
        </w:rPr>
        <w:t>招 标 公 告</w:t>
      </w:r>
    </w:p>
    <w:p>
      <w:pPr>
        <w:spacing w:line="410" w:lineRule="atLeast"/>
        <w:jc w:val="center"/>
        <w:rPr>
          <w:rFonts w:hint="eastAsia" w:ascii="宋体" w:hAnsi="宋体" w:eastAsia="宋体" w:cs="宋体"/>
          <w:b/>
          <w:bCs/>
          <w:sz w:val="32"/>
          <w:szCs w:val="32"/>
          <w:lang w:val="zh-CN"/>
        </w:rPr>
      </w:pPr>
    </w:p>
    <w:p>
      <w:pPr>
        <w:pStyle w:val="2"/>
        <w:rPr>
          <w:rFonts w:hint="eastAsia" w:ascii="宋体" w:hAnsi="宋体" w:eastAsia="宋体" w:cs="宋体"/>
          <w:sz w:val="32"/>
          <w:szCs w:val="32"/>
          <w:lang w:val="zh-CN"/>
        </w:rPr>
      </w:pPr>
    </w:p>
    <w:p>
      <w:pPr>
        <w:spacing w:line="410" w:lineRule="atLeast"/>
        <w:jc w:val="center"/>
        <w:rPr>
          <w:rFonts w:hint="eastAsia" w:ascii="宋体" w:hAnsi="宋体" w:eastAsia="宋体" w:cs="宋体"/>
          <w:b/>
          <w:bCs/>
          <w:sz w:val="32"/>
          <w:szCs w:val="32"/>
          <w:lang w:val="zh-CN"/>
        </w:rPr>
      </w:pPr>
    </w:p>
    <w:p>
      <w:pPr>
        <w:spacing w:line="410" w:lineRule="atLeast"/>
        <w:jc w:val="center"/>
        <w:rPr>
          <w:rFonts w:hint="eastAsia" w:ascii="宋体" w:hAnsi="宋体" w:eastAsia="宋体" w:cs="宋体"/>
          <w:b/>
          <w:bCs/>
          <w:sz w:val="32"/>
          <w:szCs w:val="32"/>
          <w:lang w:val="zh-CN" w:eastAsia="zh-CN"/>
        </w:rPr>
      </w:pPr>
      <w:r>
        <w:rPr>
          <w:rFonts w:hint="eastAsia" w:ascii="宋体" w:hAnsi="宋体" w:eastAsia="宋体" w:cs="宋体"/>
          <w:b/>
          <w:bCs/>
          <w:sz w:val="32"/>
          <w:szCs w:val="32"/>
          <w:lang w:val="zh-CN" w:eastAsia="zh-CN"/>
        </w:rPr>
        <w:t>招标编号：</w:t>
      </w:r>
      <w:r>
        <w:rPr>
          <w:rFonts w:hint="eastAsia" w:ascii="宋体" w:hAnsi="宋体" w:eastAsia="宋体" w:cs="宋体"/>
          <w:b/>
          <w:bCs/>
          <w:sz w:val="32"/>
          <w:szCs w:val="32"/>
          <w:lang w:val="en-US" w:eastAsia="zh-CN"/>
        </w:rPr>
        <w:t>JZNY-GFFD-ZBWJ-2024-04</w:t>
      </w:r>
    </w:p>
    <w:p>
      <w:pPr>
        <w:spacing w:line="410" w:lineRule="atLeast"/>
        <w:jc w:val="center"/>
        <w:rPr>
          <w:rFonts w:hint="eastAsia" w:ascii="宋体" w:hAnsi="宋体" w:eastAsia="宋体" w:cs="宋体"/>
          <w:b/>
          <w:bCs/>
          <w:sz w:val="32"/>
          <w:szCs w:val="32"/>
          <w:lang w:val="zh-CN" w:eastAsia="zh-CN"/>
        </w:rPr>
      </w:pPr>
    </w:p>
    <w:p>
      <w:pPr>
        <w:spacing w:line="410" w:lineRule="atLeast"/>
        <w:jc w:val="center"/>
        <w:rPr>
          <w:rFonts w:hint="eastAsia" w:ascii="宋体" w:hAnsi="宋体" w:eastAsia="宋体" w:cs="宋体"/>
          <w:b/>
          <w:bCs/>
          <w:sz w:val="32"/>
          <w:szCs w:val="32"/>
          <w:lang w:val="zh-CN"/>
        </w:rPr>
      </w:pPr>
    </w:p>
    <w:p>
      <w:pPr>
        <w:spacing w:line="410" w:lineRule="atLeast"/>
        <w:jc w:val="center"/>
        <w:rPr>
          <w:rFonts w:hint="eastAsia" w:ascii="宋体" w:hAnsi="宋体" w:eastAsia="宋体" w:cs="宋体"/>
          <w:b/>
          <w:bCs/>
          <w:sz w:val="32"/>
          <w:szCs w:val="32"/>
          <w:lang w:val="zh-CN"/>
        </w:rPr>
      </w:pPr>
    </w:p>
    <w:p>
      <w:pPr>
        <w:spacing w:line="410" w:lineRule="atLeast"/>
        <w:jc w:val="center"/>
        <w:rPr>
          <w:rFonts w:hint="eastAsia" w:ascii="宋体" w:hAnsi="宋体" w:eastAsia="宋体" w:cs="宋体"/>
          <w:b/>
          <w:bCs/>
          <w:sz w:val="32"/>
          <w:szCs w:val="32"/>
          <w:lang w:val="zh-CN"/>
        </w:rPr>
      </w:pPr>
      <w:r>
        <w:rPr>
          <w:rFonts w:hint="eastAsia" w:ascii="宋体" w:hAnsi="宋体" w:eastAsia="宋体" w:cs="宋体"/>
          <w:b/>
          <w:bCs/>
          <w:sz w:val="32"/>
          <w:szCs w:val="32"/>
          <w:lang w:val="zh-CN"/>
        </w:rPr>
        <w:t>招标人：哈尔滨九洲集团股份有限公司</w:t>
      </w:r>
    </w:p>
    <w:p>
      <w:pPr>
        <w:spacing w:line="410" w:lineRule="atLeast"/>
        <w:jc w:val="center"/>
        <w:rPr>
          <w:rFonts w:hint="eastAsia" w:ascii="宋体" w:hAnsi="宋体" w:eastAsia="宋体" w:cs="宋体"/>
          <w:b/>
          <w:bCs/>
          <w:sz w:val="32"/>
          <w:szCs w:val="32"/>
          <w:lang w:val="zh-CN"/>
        </w:rPr>
      </w:pPr>
      <w:r>
        <w:rPr>
          <w:rFonts w:hint="eastAsia" w:ascii="宋体" w:hAnsi="宋体" w:eastAsia="宋体" w:cs="宋体"/>
          <w:b/>
          <w:bCs/>
          <w:sz w:val="32"/>
          <w:szCs w:val="32"/>
          <w:lang w:val="zh-CN"/>
        </w:rPr>
        <w:t>中国·哈尔滨</w:t>
      </w:r>
    </w:p>
    <w:p>
      <w:pPr>
        <w:spacing w:line="410" w:lineRule="atLeast"/>
        <w:jc w:val="center"/>
        <w:rPr>
          <w:rFonts w:hint="eastAsia" w:ascii="宋体" w:hAnsi="宋体" w:eastAsia="宋体" w:cs="宋体"/>
          <w:b/>
          <w:bCs/>
          <w:sz w:val="32"/>
          <w:szCs w:val="32"/>
          <w:lang w:val="zh-CN"/>
        </w:rPr>
      </w:pPr>
    </w:p>
    <w:p>
      <w:pPr>
        <w:spacing w:line="410" w:lineRule="atLeast"/>
        <w:jc w:val="center"/>
        <w:rPr>
          <w:rFonts w:hint="eastAsia" w:ascii="宋体" w:hAnsi="宋体" w:eastAsia="宋体" w:cs="宋体"/>
          <w:b/>
          <w:bCs/>
          <w:sz w:val="32"/>
          <w:szCs w:val="32"/>
          <w:lang w:val="zh-CN"/>
        </w:rPr>
      </w:pPr>
    </w:p>
    <w:p>
      <w:pPr>
        <w:spacing w:line="410" w:lineRule="atLeast"/>
        <w:jc w:val="center"/>
        <w:rPr>
          <w:rFonts w:hint="eastAsia" w:ascii="宋体" w:hAnsi="宋体" w:eastAsia="宋体" w:cs="宋体"/>
          <w:b/>
          <w:bCs/>
          <w:sz w:val="32"/>
          <w:szCs w:val="32"/>
          <w:lang w:val="zh-CN"/>
        </w:rPr>
      </w:pPr>
      <w:r>
        <w:rPr>
          <w:rFonts w:hint="eastAsia" w:ascii="宋体" w:hAnsi="宋体" w:eastAsia="宋体" w:cs="宋体"/>
          <w:b/>
          <w:bCs/>
          <w:sz w:val="32"/>
          <w:szCs w:val="32"/>
          <w:lang w:val="zh-CN"/>
        </w:rPr>
        <w:t>二0二</w:t>
      </w:r>
      <w:r>
        <w:rPr>
          <w:rFonts w:hint="eastAsia" w:ascii="宋体" w:hAnsi="宋体" w:eastAsia="宋体" w:cs="宋体"/>
          <w:b/>
          <w:bCs/>
          <w:sz w:val="32"/>
          <w:szCs w:val="32"/>
          <w:lang w:val="en-US" w:eastAsia="zh-CN"/>
        </w:rPr>
        <w:t>四</w:t>
      </w:r>
      <w:r>
        <w:rPr>
          <w:rFonts w:hint="eastAsia" w:ascii="宋体" w:hAnsi="宋体" w:eastAsia="宋体" w:cs="宋体"/>
          <w:b/>
          <w:bCs/>
          <w:sz w:val="32"/>
          <w:szCs w:val="32"/>
          <w:lang w:val="zh-CN"/>
        </w:rPr>
        <w:t>年</w:t>
      </w:r>
      <w:r>
        <w:rPr>
          <w:rFonts w:hint="eastAsia" w:ascii="宋体" w:hAnsi="宋体" w:eastAsia="宋体" w:cs="宋体"/>
          <w:b/>
          <w:bCs/>
          <w:sz w:val="32"/>
          <w:szCs w:val="32"/>
          <w:lang w:val="en-US" w:eastAsia="zh-CN"/>
        </w:rPr>
        <w:t>四</w:t>
      </w:r>
      <w:r>
        <w:rPr>
          <w:rFonts w:hint="eastAsia" w:ascii="宋体" w:hAnsi="宋体" w:eastAsia="宋体" w:cs="宋体"/>
          <w:b/>
          <w:bCs/>
          <w:sz w:val="32"/>
          <w:szCs w:val="32"/>
          <w:lang w:val="zh-CN"/>
        </w:rPr>
        <w:t>月</w:t>
      </w:r>
    </w:p>
    <w:p>
      <w:pPr>
        <w:spacing w:line="410" w:lineRule="atLeast"/>
        <w:jc w:val="center"/>
        <w:rPr>
          <w:rFonts w:hint="eastAsia" w:ascii="宋体" w:hAnsi="宋体" w:eastAsia="宋体" w:cs="宋体"/>
          <w:bCs/>
          <w:color w:val="7030A0"/>
          <w:sz w:val="32"/>
          <w:szCs w:val="32"/>
          <w:lang w:val="zh-CN"/>
        </w:rPr>
      </w:pPr>
      <w:r>
        <w:rPr>
          <w:rFonts w:hint="eastAsia" w:ascii="宋体" w:hAnsi="宋体" w:eastAsia="宋体" w:cs="宋体"/>
          <w:bCs/>
          <w:color w:val="7030A0"/>
          <w:sz w:val="32"/>
          <w:szCs w:val="32"/>
          <w:lang w:val="zh-CN"/>
        </w:rPr>
        <w:br w:type="page"/>
      </w:r>
    </w:p>
    <w:p>
      <w:pPr>
        <w:spacing w:line="360" w:lineRule="auto"/>
        <w:jc w:val="center"/>
        <w:rPr>
          <w:rFonts w:ascii="黑体" w:eastAsia="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pPr>
        <w:spacing w:line="360" w:lineRule="auto"/>
        <w:rPr>
          <w:b/>
          <w:sz w:val="28"/>
          <w:szCs w:val="28"/>
        </w:rPr>
      </w:pPr>
      <w:r>
        <w:rPr>
          <w:rFonts w:hint="eastAsia"/>
          <w:b/>
          <w:sz w:val="28"/>
          <w:szCs w:val="28"/>
        </w:rPr>
        <w:t>1.1招标公告</w:t>
      </w:r>
    </w:p>
    <w:p>
      <w:pPr>
        <w:spacing w:line="360" w:lineRule="auto"/>
        <w:jc w:val="center"/>
        <w:rPr>
          <w:b/>
        </w:rPr>
      </w:pPr>
      <w:r>
        <w:rPr>
          <w:rFonts w:hint="eastAsia"/>
          <w:b/>
        </w:rPr>
        <w:t>招标公告</w:t>
      </w:r>
    </w:p>
    <w:p>
      <w:pPr>
        <w:spacing w:line="360" w:lineRule="auto"/>
        <w:jc w:val="center"/>
        <w:rPr>
          <w:b/>
          <w:szCs w:val="21"/>
        </w:rPr>
      </w:pPr>
    </w:p>
    <w:p>
      <w:pPr>
        <w:widowControl/>
        <w:adjustRightInd w:val="0"/>
        <w:spacing w:line="360" w:lineRule="auto"/>
        <w:ind w:left="178" w:leftChars="85" w:firstLine="535" w:firstLineChars="255"/>
        <w:jc w:val="left"/>
        <w:outlineLvl w:val="0"/>
        <w:rPr>
          <w:rFonts w:hint="eastAsia"/>
          <w:szCs w:val="21"/>
          <w:lang w:eastAsia="zh-CN"/>
        </w:rPr>
      </w:pPr>
      <w:bookmarkStart w:id="1" w:name="_Toc32222"/>
      <w:bookmarkStart w:id="2" w:name="_Toc524861530"/>
      <w:r>
        <w:rPr>
          <w:rFonts w:hint="eastAsia"/>
          <w:szCs w:val="21"/>
          <w:lang w:val="zh-CN" w:eastAsia="zh-CN"/>
        </w:rPr>
        <w:t>哈尔滨九洲集团股份有限公司</w:t>
      </w:r>
      <w:r>
        <w:rPr>
          <w:rFonts w:hint="eastAsia"/>
          <w:szCs w:val="21"/>
          <w:lang w:eastAsia="zh-CN"/>
        </w:rPr>
        <w:t>对</w:t>
      </w:r>
      <w:r>
        <w:rPr>
          <w:rFonts w:hint="eastAsia"/>
          <w:szCs w:val="21"/>
          <w:lang w:val="en-US" w:eastAsia="zh-CN"/>
        </w:rPr>
        <w:t>黑龙江省绥化市安达市九洲火山250MW光伏发电项目</w:t>
      </w:r>
      <w:r>
        <w:rPr>
          <w:rFonts w:hint="eastAsia"/>
          <w:color w:val="000000"/>
          <w:szCs w:val="21"/>
          <w:lang w:val="en-US" w:eastAsia="zh-CN"/>
        </w:rPr>
        <w:t>基础施工工程</w:t>
      </w:r>
      <w:r>
        <w:rPr>
          <w:rFonts w:hint="eastAsia"/>
          <w:szCs w:val="21"/>
          <w:lang w:val="zh-CN" w:eastAsia="zh-CN"/>
        </w:rPr>
        <w:t>（招标编号</w:t>
      </w:r>
      <w:r>
        <w:rPr>
          <w:rFonts w:hint="eastAsia"/>
          <w:szCs w:val="21"/>
          <w:lang w:eastAsia="zh-CN"/>
        </w:rPr>
        <w:t>：</w:t>
      </w:r>
      <w:r>
        <w:rPr>
          <w:rFonts w:hint="eastAsia"/>
          <w:szCs w:val="21"/>
          <w:lang w:val="zh-CN" w:eastAsia="zh-CN"/>
        </w:rPr>
        <w:t>JZNY-GFFD-ZBWJ-2024-04</w:t>
      </w:r>
      <w:r>
        <w:rPr>
          <w:rFonts w:hint="eastAsia"/>
          <w:szCs w:val="21"/>
          <w:lang w:eastAsia="zh-CN"/>
        </w:rPr>
        <w:t xml:space="preserve">）进行国内公开招标，现邀请合格的企业参加投标。 </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一、招标内容：</w:t>
      </w:r>
      <w:bookmarkEnd w:id="1"/>
      <w:bookmarkEnd w:id="2"/>
    </w:p>
    <w:p>
      <w:pPr>
        <w:widowControl/>
        <w:adjustRightInd w:val="0"/>
        <w:spacing w:line="360" w:lineRule="auto"/>
        <w:ind w:left="178" w:leftChars="85" w:firstLine="535" w:firstLineChars="255"/>
        <w:jc w:val="left"/>
        <w:outlineLvl w:val="0"/>
        <w:rPr>
          <w:rFonts w:hint="default"/>
          <w:color w:val="000000"/>
          <w:szCs w:val="21"/>
          <w:lang w:val="en-US" w:eastAsia="zh-CN"/>
        </w:rPr>
      </w:pPr>
      <w:bookmarkStart w:id="3" w:name="_Toc20741"/>
      <w:bookmarkStart w:id="4" w:name="_Toc524861531"/>
      <w:r>
        <w:rPr>
          <w:rFonts w:hint="eastAsia"/>
          <w:color w:val="000000"/>
          <w:szCs w:val="21"/>
          <w:lang w:eastAsia="zh-CN"/>
        </w:rPr>
        <w:t>主要工作内容：</w:t>
      </w:r>
      <w:r>
        <w:rPr>
          <w:rFonts w:hint="eastAsia"/>
          <w:color w:val="000000"/>
          <w:szCs w:val="21"/>
          <w:lang w:val="en-US" w:eastAsia="zh-CN"/>
        </w:rPr>
        <w:t>250MW光伏发电项目的全部桩基础施工（包含但不限于：场地平整、放点、引孔，卸桩、场内二次倒运、打桩、校桩、场内管桩保管、达到电网并网投产要求的一切条件，并编制完成一切内业资料）。</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二、资金来源：</w:t>
      </w:r>
      <w:bookmarkEnd w:id="3"/>
      <w:bookmarkEnd w:id="4"/>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5" w:name="_Toc636"/>
      <w:bookmarkStart w:id="6" w:name="_Toc18149"/>
      <w:r>
        <w:rPr>
          <w:rFonts w:hint="eastAsia" w:ascii="宋体" w:hAnsi="宋体" w:cs="宋体"/>
          <w:b/>
          <w:color w:val="000000"/>
          <w:kern w:val="0"/>
          <w:szCs w:val="21"/>
        </w:rPr>
        <w:t>三、工程地点与</w:t>
      </w:r>
      <w:r>
        <w:rPr>
          <w:rFonts w:hint="eastAsia" w:ascii="宋体" w:hAnsi="宋体" w:cs="宋体"/>
          <w:b/>
          <w:color w:val="000000"/>
          <w:kern w:val="0"/>
          <w:szCs w:val="21"/>
          <w:lang w:val="en-US" w:eastAsia="zh-CN"/>
        </w:rPr>
        <w:t>完工</w:t>
      </w:r>
      <w:r>
        <w:rPr>
          <w:rFonts w:hint="eastAsia" w:ascii="宋体" w:hAnsi="宋体" w:cs="宋体"/>
          <w:b/>
          <w:color w:val="000000"/>
          <w:kern w:val="0"/>
          <w:szCs w:val="21"/>
        </w:rPr>
        <w:t>期：</w:t>
      </w:r>
      <w:bookmarkEnd w:id="5"/>
      <w:bookmarkEnd w:id="6"/>
    </w:p>
    <w:p>
      <w:pPr>
        <w:widowControl/>
        <w:adjustRightInd w:val="0"/>
        <w:spacing w:line="360" w:lineRule="auto"/>
        <w:ind w:left="178" w:leftChars="85" w:firstLine="535" w:firstLineChars="255"/>
        <w:jc w:val="left"/>
        <w:outlineLvl w:val="0"/>
        <w:rPr>
          <w:rFonts w:hint="eastAsia"/>
          <w:color w:val="000000"/>
          <w:szCs w:val="21"/>
          <w:lang w:val="en-US" w:eastAsia="zh-CN"/>
        </w:rPr>
      </w:pPr>
      <w:bookmarkStart w:id="7" w:name="_Toc32257"/>
      <w:bookmarkStart w:id="8" w:name="_Toc27450"/>
      <w:r>
        <w:rPr>
          <w:rFonts w:hint="eastAsia"/>
          <w:color w:val="000000"/>
          <w:szCs w:val="21"/>
          <w:lang w:val="en-US" w:eastAsia="zh-CN"/>
        </w:rPr>
        <w:t>工程地点：黑龙江省安达市火石山镇</w:t>
      </w:r>
    </w:p>
    <w:p>
      <w:pPr>
        <w:widowControl/>
        <w:adjustRightInd w:val="0"/>
        <w:spacing w:line="360" w:lineRule="auto"/>
        <w:ind w:left="178" w:leftChars="85" w:firstLine="535" w:firstLineChars="255"/>
        <w:jc w:val="left"/>
        <w:outlineLvl w:val="0"/>
        <w:rPr>
          <w:rFonts w:hint="eastAsia"/>
          <w:color w:val="000000"/>
          <w:szCs w:val="21"/>
          <w:lang w:val="en-US" w:eastAsia="zh-CN"/>
        </w:rPr>
      </w:pPr>
      <w:r>
        <w:rPr>
          <w:rFonts w:hint="eastAsia"/>
          <w:color w:val="000000"/>
          <w:szCs w:val="21"/>
          <w:lang w:val="en-US" w:eastAsia="zh-CN"/>
        </w:rPr>
        <w:t>施工时间：具体时间按照业主人员发出的通知为准。</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四、投标资格：</w:t>
      </w:r>
      <w:bookmarkEnd w:id="7"/>
      <w:bookmarkEnd w:id="8"/>
    </w:p>
    <w:p>
      <w:pPr>
        <w:spacing w:line="360" w:lineRule="auto"/>
        <w:ind w:left="178" w:leftChars="85" w:firstLine="535" w:firstLineChars="255"/>
        <w:rPr>
          <w:rFonts w:hint="eastAsia" w:ascii="宋体" w:hAnsi="宋体"/>
          <w:szCs w:val="21"/>
          <w:lang w:val="en-US"/>
        </w:rPr>
      </w:pPr>
      <w:r>
        <w:rPr>
          <w:rFonts w:hint="eastAsia" w:ascii="宋体" w:hAnsi="宋体"/>
          <w:szCs w:val="21"/>
          <w:lang w:val="en-US" w:eastAsia="zh-CN"/>
        </w:rPr>
        <w:t>1、</w:t>
      </w:r>
      <w:r>
        <w:rPr>
          <w:rFonts w:hint="eastAsia" w:ascii="宋体" w:hAnsi="宋体"/>
          <w:szCs w:val="21"/>
          <w:lang w:eastAsia="zh-CN"/>
        </w:rPr>
        <w:t>具有独立法人资格，施工企业资质等级应具备电力工程施工总承包叁级及以上资质；</w:t>
      </w:r>
    </w:p>
    <w:p>
      <w:pPr>
        <w:spacing w:line="360" w:lineRule="auto"/>
        <w:ind w:left="178" w:leftChars="85" w:firstLine="535" w:firstLineChars="255"/>
        <w:rPr>
          <w:rFonts w:hint="eastAsia" w:ascii="宋体" w:hAnsi="宋体"/>
          <w:szCs w:val="21"/>
          <w:lang w:val="en-US"/>
        </w:rPr>
      </w:pPr>
      <w:r>
        <w:rPr>
          <w:rFonts w:hint="eastAsia" w:ascii="宋体" w:hAnsi="宋体"/>
          <w:szCs w:val="21"/>
          <w:lang w:val="en-US" w:eastAsia="zh-CN"/>
        </w:rPr>
        <w:t>2、</w:t>
      </w:r>
      <w:r>
        <w:rPr>
          <w:rFonts w:hint="eastAsia" w:ascii="宋体" w:hAnsi="宋体"/>
          <w:szCs w:val="21"/>
          <w:lang w:eastAsia="zh-CN"/>
        </w:rPr>
        <w:t>施工企业必须具备实施本工程的技术能力、施工经验、施工设备、技术人员和技术工人力量、质量安全保证能力和资信证明材料；且光伏行业施工业绩不低于</w:t>
      </w:r>
      <w:r>
        <w:rPr>
          <w:rFonts w:hint="eastAsia" w:ascii="宋体" w:hAnsi="宋体"/>
          <w:szCs w:val="21"/>
          <w:lang w:val="en-US"/>
        </w:rPr>
        <w:t>20MW</w:t>
      </w:r>
      <w:r>
        <w:rPr>
          <w:rFonts w:hint="eastAsia" w:ascii="宋体" w:hAnsi="宋体"/>
          <w:szCs w:val="21"/>
          <w:lang w:eastAsia="zh-CN"/>
        </w:rPr>
        <w:t>。</w:t>
      </w:r>
    </w:p>
    <w:p>
      <w:pPr>
        <w:spacing w:line="360" w:lineRule="auto"/>
        <w:ind w:left="178" w:leftChars="85" w:firstLine="535" w:firstLineChars="255"/>
        <w:rPr>
          <w:rFonts w:hint="eastAsia" w:ascii="宋体" w:hAnsi="宋体"/>
          <w:szCs w:val="21"/>
          <w:lang w:val="en-US"/>
        </w:rPr>
      </w:pPr>
      <w:r>
        <w:rPr>
          <w:rFonts w:hint="eastAsia" w:ascii="宋体" w:hAnsi="宋体"/>
          <w:szCs w:val="21"/>
          <w:lang w:val="en-US" w:eastAsia="zh-CN"/>
        </w:rPr>
        <w:t>3、项目经理需具备二级项目经理或二级建造师资质、具有类似工程施工业绩、所施工项目获得过工程质量奖项。</w:t>
      </w:r>
    </w:p>
    <w:p>
      <w:pPr>
        <w:spacing w:line="360" w:lineRule="auto"/>
        <w:ind w:left="178" w:leftChars="85" w:firstLine="535" w:firstLineChars="255"/>
        <w:rPr>
          <w:rFonts w:hint="eastAsia" w:ascii="宋体" w:hAnsi="宋体"/>
          <w:szCs w:val="21"/>
          <w:lang w:val="en-US"/>
        </w:rPr>
      </w:pPr>
      <w:r>
        <w:rPr>
          <w:rFonts w:hint="eastAsia" w:ascii="宋体" w:hAnsi="宋体"/>
          <w:szCs w:val="21"/>
          <w:lang w:val="en-US" w:eastAsia="zh-CN"/>
        </w:rPr>
        <w:t>4、近三年业绩及财务状况良好。</w:t>
      </w:r>
    </w:p>
    <w:p>
      <w:pPr>
        <w:spacing w:line="360" w:lineRule="auto"/>
        <w:ind w:left="178" w:leftChars="85" w:firstLine="535" w:firstLineChars="255"/>
        <w:rPr>
          <w:rFonts w:hint="eastAsia" w:ascii="宋体" w:hAnsi="宋体"/>
          <w:szCs w:val="21"/>
          <w:lang w:val="en-US"/>
        </w:rPr>
      </w:pPr>
      <w:r>
        <w:rPr>
          <w:rFonts w:hint="eastAsia" w:ascii="宋体" w:hAnsi="宋体"/>
          <w:szCs w:val="21"/>
          <w:lang w:val="en-US" w:eastAsia="zh-CN"/>
        </w:rPr>
        <w:t>5、</w:t>
      </w:r>
      <w:r>
        <w:rPr>
          <w:rFonts w:hint="eastAsia" w:ascii="宋体" w:hAnsi="宋体"/>
          <w:szCs w:val="21"/>
          <w:lang w:eastAsia="zh-CN"/>
        </w:rPr>
        <w:t>不接受联合体投标。</w:t>
      </w:r>
    </w:p>
    <w:p>
      <w:pPr>
        <w:spacing w:line="360" w:lineRule="auto"/>
        <w:ind w:left="178" w:leftChars="85" w:firstLine="535" w:firstLineChars="255"/>
        <w:rPr>
          <w:rFonts w:hint="eastAsia" w:ascii="宋体" w:hAnsi="宋体"/>
          <w:szCs w:val="21"/>
          <w:lang w:val="en-US"/>
        </w:rPr>
      </w:pPr>
      <w:r>
        <w:rPr>
          <w:rFonts w:hint="eastAsia" w:ascii="宋体" w:hAnsi="宋体"/>
          <w:szCs w:val="21"/>
          <w:lang w:val="en-US" w:eastAsia="zh-CN"/>
        </w:rPr>
        <w:t>6、</w:t>
      </w:r>
      <w:r>
        <w:rPr>
          <w:rFonts w:hint="eastAsia" w:ascii="宋体" w:hAnsi="宋体"/>
          <w:szCs w:val="21"/>
          <w:lang w:eastAsia="zh-CN"/>
        </w:rPr>
        <w:t>施工队需要在用施工资质在当地电业局、工商局备案</w:t>
      </w:r>
    </w:p>
    <w:p>
      <w:pPr>
        <w:spacing w:line="360" w:lineRule="auto"/>
        <w:ind w:left="178" w:leftChars="85" w:firstLine="535" w:firstLineChars="255"/>
        <w:rPr>
          <w:rFonts w:hint="eastAsia" w:ascii="宋体" w:hAnsi="宋体"/>
          <w:szCs w:val="21"/>
        </w:rPr>
      </w:pPr>
      <w:r>
        <w:rPr>
          <w:rFonts w:hint="eastAsia" w:ascii="宋体" w:hAnsi="宋体"/>
          <w:szCs w:val="21"/>
        </w:rPr>
        <w:t>7、诚信履约：具有良好的商业信誉，工程质量无不良记录，工期无迟延记录；近3年内在合同签订、合同履行过程中，未因不诚信履约被国电集团等国内电力集团列入黑名单，且在处罚期内；</w:t>
      </w:r>
    </w:p>
    <w:p>
      <w:pPr>
        <w:spacing w:line="360" w:lineRule="auto"/>
        <w:ind w:left="178" w:leftChars="85" w:firstLine="535" w:firstLineChars="255"/>
        <w:rPr>
          <w:rFonts w:hint="eastAsia" w:ascii="宋体" w:hAnsi="宋体"/>
          <w:szCs w:val="21"/>
        </w:rPr>
      </w:pPr>
      <w:r>
        <w:rPr>
          <w:rFonts w:hint="eastAsia" w:ascii="宋体" w:hAnsi="宋体"/>
          <w:szCs w:val="21"/>
        </w:rPr>
        <w:t>8、限制条件：最近三年内没有发生骗取中标、严重违约等不良行为；没有处于被责令停业，财产被接管、冻结，破产状态；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9" w:name="_Toc27041"/>
      <w:bookmarkStart w:id="10" w:name="_Toc21699"/>
      <w:r>
        <w:rPr>
          <w:rFonts w:hint="eastAsia" w:ascii="宋体" w:hAnsi="宋体" w:cs="宋体"/>
          <w:b/>
          <w:color w:val="000000"/>
          <w:kern w:val="0"/>
          <w:szCs w:val="21"/>
        </w:rPr>
        <w:t>五、购买招标文件时间：</w:t>
      </w:r>
      <w:bookmarkEnd w:id="9"/>
      <w:bookmarkEnd w:id="10"/>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4</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04</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29</w:t>
      </w:r>
      <w:r>
        <w:rPr>
          <w:rFonts w:hint="eastAsia" w:ascii="宋体" w:hAnsi="宋体" w:cs="宋体"/>
          <w:color w:val="FF0000"/>
          <w:kern w:val="0"/>
          <w:szCs w:val="21"/>
          <w:lang w:eastAsia="zh-CN"/>
        </w:rPr>
        <w:t>日至202</w:t>
      </w:r>
      <w:r>
        <w:rPr>
          <w:rFonts w:hint="eastAsia" w:ascii="宋体" w:hAnsi="宋体" w:cs="宋体"/>
          <w:color w:val="FF0000"/>
          <w:kern w:val="0"/>
          <w:szCs w:val="21"/>
          <w:lang w:val="en-US" w:eastAsia="zh-CN"/>
        </w:rPr>
        <w:t>4</w:t>
      </w:r>
      <w:r>
        <w:rPr>
          <w:rFonts w:hint="eastAsia" w:ascii="宋体" w:hAnsi="宋体" w:cs="宋体"/>
          <w:color w:val="FF0000"/>
          <w:kern w:val="0"/>
          <w:szCs w:val="21"/>
          <w:lang w:eastAsia="zh-CN"/>
        </w:rPr>
        <w:t>年0</w:t>
      </w:r>
      <w:r>
        <w:rPr>
          <w:rFonts w:hint="eastAsia" w:ascii="宋体" w:hAnsi="宋体" w:cs="宋体"/>
          <w:color w:val="FF0000"/>
          <w:kern w:val="0"/>
          <w:szCs w:val="21"/>
          <w:lang w:val="en-US" w:eastAsia="zh-CN"/>
        </w:rPr>
        <w:t>5</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10</w:t>
      </w:r>
      <w:r>
        <w:rPr>
          <w:rFonts w:hint="eastAsia" w:ascii="宋体" w:hAnsi="宋体" w:cs="宋体"/>
          <w:color w:val="FF0000"/>
          <w:kern w:val="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w:t>
      </w:r>
      <w:r>
        <w:rPr>
          <w:rFonts w:hint="eastAsia" w:ascii="宋体" w:hAnsi="宋体" w:cs="宋体"/>
          <w:color w:val="FF0000"/>
          <w:kern w:val="0"/>
          <w:szCs w:val="21"/>
        </w:rPr>
        <w:t>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bookmarkStart w:id="11" w:name="_Toc8768"/>
      <w:bookmarkStart w:id="12" w:name="_Toc8802"/>
      <w:r>
        <w:rPr>
          <w:rFonts w:hint="eastAsia" w:cs="宋体"/>
          <w:b/>
          <w:color w:val="000000"/>
          <w:szCs w:val="21"/>
        </w:rPr>
        <w:t>六、购买招标文件流程</w:t>
      </w:r>
      <w:bookmarkEnd w:id="11"/>
      <w:bookmarkEnd w:id="12"/>
    </w:p>
    <w:p>
      <w:pPr>
        <w:autoSpaceDE w:val="0"/>
        <w:autoSpaceDN w:val="0"/>
        <w:spacing w:line="360" w:lineRule="auto"/>
        <w:ind w:firstLine="442" w:firstLineChars="196"/>
        <w:rPr>
          <w:rFonts w:hint="default"/>
          <w:spacing w:val="8"/>
          <w:szCs w:val="21"/>
          <w:lang w:val="en-US" w:eastAsia="zh-CN"/>
        </w:rPr>
      </w:pPr>
      <w:r>
        <w:rPr>
          <w:rFonts w:hint="eastAsia"/>
          <w:spacing w:val="8"/>
          <w:szCs w:val="21"/>
        </w:rPr>
        <w:t>1 潜在投标人将如下材料和信息上传至</w:t>
      </w:r>
      <w:r>
        <w:rPr>
          <w:rFonts w:hint="eastAsia"/>
          <w:b w:val="0"/>
          <w:bCs w:val="0"/>
          <w:color w:val="auto"/>
          <w:spacing w:val="8"/>
          <w:szCs w:val="21"/>
          <w:u w:val="single"/>
          <w:lang w:eastAsia="zh-CN"/>
        </w:rPr>
        <w:t xml:space="preserve"> </w:t>
      </w:r>
      <w:r>
        <w:rPr>
          <w:rFonts w:hint="eastAsia"/>
          <w:b w:val="0"/>
          <w:bCs w:val="0"/>
          <w:color w:val="auto"/>
          <w:spacing w:val="8"/>
          <w:szCs w:val="21"/>
          <w:u w:val="single"/>
          <w:lang w:val="en-US" w:eastAsia="zh-CN"/>
        </w:rPr>
        <w:t>jzcg5@jiuzhougroup.com</w:t>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11"/>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747"/>
        <w:gridCol w:w="2029"/>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747" w:type="dxa"/>
            <w:vAlign w:val="center"/>
          </w:tcPr>
          <w:p>
            <w:pPr>
              <w:spacing w:line="360" w:lineRule="auto"/>
              <w:jc w:val="center"/>
              <w:rPr>
                <w:rFonts w:cs="宋体"/>
                <w:szCs w:val="21"/>
              </w:rPr>
            </w:pPr>
            <w:r>
              <w:rPr>
                <w:rFonts w:hint="eastAsia" w:cs="宋体"/>
                <w:szCs w:val="21"/>
              </w:rPr>
              <w:t>招标编号</w:t>
            </w:r>
          </w:p>
        </w:tc>
        <w:tc>
          <w:tcPr>
            <w:tcW w:w="2029"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left"/>
              <w:rPr>
                <w:rFonts w:hint="eastAsia" w:ascii="宋体" w:hAnsi="宋体" w:eastAsia="宋体" w:cs="宋体"/>
                <w:b w:val="0"/>
                <w:bCs w:val="0"/>
                <w:sz w:val="21"/>
                <w:szCs w:val="21"/>
                <w:lang w:eastAsia="zh-CN"/>
              </w:rPr>
            </w:pPr>
            <w:r>
              <w:rPr>
                <w:rFonts w:hint="eastAsia" w:cs="宋体" w:asciiTheme="minorEastAsia" w:hAnsiTheme="minorEastAsia" w:eastAsiaTheme="minorEastAsia"/>
                <w:b w:val="0"/>
                <w:bCs w:val="0"/>
                <w:sz w:val="21"/>
                <w:szCs w:val="21"/>
                <w:lang w:val="en-US" w:eastAsia="zh-CN"/>
              </w:rPr>
              <w:t>黑龙江省绥化市安达市九洲火山</w:t>
            </w:r>
            <w:r>
              <w:rPr>
                <w:rFonts w:hint="default" w:cs="宋体" w:asciiTheme="minorEastAsia" w:hAnsiTheme="minorEastAsia" w:eastAsiaTheme="minorEastAsia"/>
                <w:b w:val="0"/>
                <w:bCs w:val="0"/>
                <w:sz w:val="21"/>
                <w:szCs w:val="21"/>
                <w:lang w:val="en-US" w:eastAsia="zh-CN"/>
              </w:rPr>
              <w:t>250MW</w:t>
            </w:r>
            <w:r>
              <w:rPr>
                <w:rFonts w:hint="eastAsia" w:cs="宋体" w:asciiTheme="minorEastAsia" w:hAnsiTheme="minorEastAsia" w:eastAsiaTheme="minorEastAsia"/>
                <w:b w:val="0"/>
                <w:bCs w:val="0"/>
                <w:sz w:val="21"/>
                <w:szCs w:val="21"/>
                <w:lang w:val="en-US" w:eastAsia="zh-CN"/>
              </w:rPr>
              <w:t>光伏发电项目场区桩基础施工工程</w:t>
            </w:r>
          </w:p>
        </w:tc>
        <w:tc>
          <w:tcPr>
            <w:tcW w:w="1747" w:type="dxa"/>
            <w:vAlign w:val="center"/>
          </w:tcPr>
          <w:p>
            <w:pPr>
              <w:spacing w:line="360" w:lineRule="auto"/>
              <w:jc w:val="left"/>
              <w:rPr>
                <w:rFonts w:hint="eastAsia" w:ascii="宋体" w:hAnsi="宋体" w:eastAsia="宋体" w:cs="宋体"/>
                <w:b w:val="0"/>
                <w:bCs w:val="0"/>
                <w:sz w:val="21"/>
                <w:szCs w:val="21"/>
                <w:lang w:eastAsia="zh-CN"/>
              </w:rPr>
            </w:pPr>
            <w:r>
              <w:rPr>
                <w:rFonts w:hint="eastAsia" w:cs="宋体" w:asciiTheme="minorEastAsia" w:hAnsiTheme="minorEastAsia" w:eastAsiaTheme="minorEastAsia"/>
                <w:b w:val="0"/>
                <w:bCs w:val="0"/>
                <w:sz w:val="21"/>
                <w:szCs w:val="21"/>
                <w:lang w:val="zh-CN" w:eastAsia="zh-CN"/>
              </w:rPr>
              <w:t>JZNY-FLFD-TLDX-ZBWJ-2022-11</w:t>
            </w:r>
          </w:p>
        </w:tc>
        <w:tc>
          <w:tcPr>
            <w:tcW w:w="2029" w:type="dxa"/>
            <w:vAlign w:val="center"/>
          </w:tcPr>
          <w:p>
            <w:pPr>
              <w:spacing w:line="360" w:lineRule="auto"/>
              <w:ind w:firstLine="420" w:firstLineChars="200"/>
              <w:jc w:val="center"/>
              <w:rPr>
                <w:rFonts w:cs="宋体"/>
                <w:b w:val="0"/>
                <w:bCs w:val="0"/>
                <w:sz w:val="21"/>
                <w:szCs w:val="21"/>
              </w:rPr>
            </w:pPr>
          </w:p>
        </w:tc>
        <w:tc>
          <w:tcPr>
            <w:tcW w:w="1796" w:type="dxa"/>
            <w:vAlign w:val="center"/>
          </w:tcPr>
          <w:p>
            <w:pPr>
              <w:spacing w:line="360" w:lineRule="auto"/>
              <w:ind w:firstLine="420" w:firstLineChars="200"/>
              <w:jc w:val="center"/>
              <w:rPr>
                <w:rFonts w:cs="宋体"/>
                <w:b w:val="0"/>
                <w:bCs w:val="0"/>
                <w:sz w:val="21"/>
                <w:szCs w:val="21"/>
              </w:rPr>
            </w:pPr>
          </w:p>
        </w:tc>
        <w:tc>
          <w:tcPr>
            <w:tcW w:w="1793" w:type="dxa"/>
            <w:vAlign w:val="center"/>
          </w:tcPr>
          <w:p>
            <w:pPr>
              <w:spacing w:line="360" w:lineRule="auto"/>
              <w:ind w:firstLine="420" w:firstLineChars="200"/>
              <w:jc w:val="center"/>
              <w:rPr>
                <w:rFonts w:cs="宋体"/>
                <w:b w:val="0"/>
                <w:bCs w:val="0"/>
                <w:sz w:val="21"/>
                <w:szCs w:val="21"/>
              </w:rPr>
            </w:pPr>
          </w:p>
        </w:tc>
      </w:tr>
    </w:tbl>
    <w:p>
      <w:pPr>
        <w:widowControl/>
        <w:tabs>
          <w:tab w:val="left" w:pos="1918"/>
        </w:tabs>
        <w:spacing w:line="360" w:lineRule="auto"/>
        <w:ind w:firstLine="422" w:firstLineChars="200"/>
        <w:outlineLvl w:val="0"/>
        <w:rPr>
          <w:rFonts w:cs="宋体"/>
          <w:b/>
          <w:color w:val="000000"/>
          <w:szCs w:val="21"/>
        </w:rPr>
      </w:pPr>
      <w:bookmarkStart w:id="13" w:name="_Toc685"/>
      <w:bookmarkStart w:id="14" w:name="_Toc12910"/>
      <w:r>
        <w:rPr>
          <w:rFonts w:hint="eastAsia" w:cs="宋体"/>
          <w:b/>
          <w:color w:val="000000"/>
          <w:szCs w:val="21"/>
        </w:rPr>
        <w:t>七、联系方式</w:t>
      </w:r>
      <w:bookmarkEnd w:id="13"/>
      <w:bookmarkEnd w:id="14"/>
    </w:p>
    <w:p>
      <w:pPr>
        <w:widowControl/>
        <w:tabs>
          <w:tab w:val="left" w:pos="1918"/>
        </w:tabs>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所有投标文件于</w:t>
      </w:r>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4</w:t>
      </w:r>
      <w:r>
        <w:rPr>
          <w:rFonts w:hint="eastAsia" w:ascii="宋体" w:hAnsi="宋体" w:cs="宋体"/>
          <w:color w:val="FF0000"/>
          <w:kern w:val="0"/>
          <w:szCs w:val="21"/>
          <w:lang w:eastAsia="zh-CN"/>
        </w:rPr>
        <w:t>年0</w:t>
      </w:r>
      <w:r>
        <w:rPr>
          <w:rFonts w:hint="eastAsia" w:ascii="宋体" w:hAnsi="宋体" w:cs="宋体"/>
          <w:color w:val="FF0000"/>
          <w:kern w:val="0"/>
          <w:szCs w:val="21"/>
          <w:lang w:val="en-US" w:eastAsia="zh-CN"/>
        </w:rPr>
        <w:t>5</w:t>
      </w:r>
      <w:r>
        <w:rPr>
          <w:rFonts w:hint="eastAsia" w:ascii="宋体" w:hAnsi="宋体" w:cs="宋体"/>
          <w:color w:val="FF0000"/>
          <w:kern w:val="0"/>
          <w:szCs w:val="21"/>
          <w:lang w:eastAsia="zh-CN"/>
        </w:rPr>
        <w:t>月1</w:t>
      </w:r>
      <w:r>
        <w:rPr>
          <w:rFonts w:hint="eastAsia" w:ascii="宋体" w:hAnsi="宋体" w:cs="宋体"/>
          <w:color w:val="FF0000"/>
          <w:kern w:val="0"/>
          <w:szCs w:val="21"/>
          <w:lang w:val="en-US" w:eastAsia="zh-CN"/>
        </w:rPr>
        <w:t>0</w:t>
      </w:r>
      <w:r>
        <w:rPr>
          <w:rFonts w:hint="eastAsia" w:ascii="宋体" w:hAnsi="宋体" w:cs="宋体"/>
          <w:color w:val="FF0000"/>
          <w:kern w:val="0"/>
          <w:szCs w:val="21"/>
          <w:lang w:eastAsia="zh-CN"/>
        </w:rPr>
        <w:t>日</w:t>
      </w:r>
      <w:r>
        <w:rPr>
          <w:rFonts w:hint="eastAsia" w:ascii="宋体" w:hAnsi="宋体" w:cs="宋体"/>
          <w:color w:val="FF0000"/>
          <w:kern w:val="0"/>
          <w:szCs w:val="21"/>
          <w:lang w:val="en-US" w:eastAsia="zh-CN"/>
        </w:rPr>
        <w:t>下午</w:t>
      </w:r>
      <w:r>
        <w:rPr>
          <w:rFonts w:hint="eastAsia" w:ascii="宋体" w:hAnsi="宋体" w:cs="宋体"/>
          <w:color w:val="FF0000"/>
          <w:kern w:val="0"/>
          <w:szCs w:val="21"/>
          <w:lang w:eastAsia="zh-CN"/>
        </w:rPr>
        <w:t>1</w:t>
      </w:r>
      <w:r>
        <w:rPr>
          <w:rFonts w:hint="eastAsia" w:ascii="宋体" w:hAnsi="宋体" w:cs="宋体"/>
          <w:color w:val="FF0000"/>
          <w:kern w:val="0"/>
          <w:szCs w:val="21"/>
          <w:lang w:val="en-US" w:eastAsia="zh-CN"/>
        </w:rPr>
        <w:t>3</w:t>
      </w:r>
      <w:r>
        <w:rPr>
          <w:rFonts w:hint="eastAsia" w:ascii="宋体" w:hAnsi="宋体" w:cs="宋体"/>
          <w:color w:val="FF0000"/>
          <w:kern w:val="0"/>
          <w:szCs w:val="21"/>
          <w:lang w:eastAsia="zh-CN"/>
        </w:rPr>
        <w:t>:00前</w:t>
      </w:r>
      <w:r>
        <w:rPr>
          <w:rFonts w:hint="eastAsia" w:ascii="宋体" w:hAnsi="宋体" w:cs="宋体"/>
          <w:color w:val="FF0000"/>
          <w:kern w:val="0"/>
          <w:szCs w:val="21"/>
        </w:rPr>
        <w:t>（北京时间)</w:t>
      </w:r>
      <w:r>
        <w:rPr>
          <w:rFonts w:hint="eastAsia" w:ascii="宋体" w:hAnsi="宋体" w:cs="宋体"/>
          <w:color w:val="000000"/>
          <w:kern w:val="0"/>
          <w:szCs w:val="21"/>
        </w:rPr>
        <w:t>发送到</w:t>
      </w:r>
      <w:r>
        <w:rPr>
          <w:rFonts w:hint="eastAsia"/>
          <w:color w:val="FF0000"/>
          <w:spacing w:val="8"/>
          <w:szCs w:val="21"/>
          <w:lang w:eastAsia="zh-CN"/>
        </w:rPr>
        <w:fldChar w:fldCharType="begin"/>
      </w:r>
      <w:r>
        <w:rPr>
          <w:rFonts w:hint="eastAsia"/>
          <w:color w:val="FF0000"/>
          <w:spacing w:val="8"/>
          <w:szCs w:val="21"/>
          <w:lang w:eastAsia="zh-CN"/>
        </w:rPr>
        <w:instrText xml:space="preserve"> HYPERLINK "mailto:zb2@jze.com.cn" </w:instrText>
      </w:r>
      <w:r>
        <w:rPr>
          <w:rFonts w:hint="eastAsia"/>
          <w:color w:val="FF0000"/>
          <w:spacing w:val="8"/>
          <w:szCs w:val="21"/>
          <w:lang w:eastAsia="zh-CN"/>
        </w:rPr>
        <w:fldChar w:fldCharType="separate"/>
      </w:r>
      <w:r>
        <w:rPr>
          <w:rStyle w:val="13"/>
          <w:rFonts w:hint="eastAsia"/>
          <w:color w:val="FF0000"/>
          <w:spacing w:val="8"/>
          <w:szCs w:val="21"/>
          <w:lang w:eastAsia="zh-CN"/>
        </w:rPr>
        <w:t>zb@jze.com.cn</w:t>
      </w:r>
      <w:r>
        <w:rPr>
          <w:rFonts w:hint="eastAsia"/>
          <w:color w:val="FF0000"/>
          <w:spacing w:val="8"/>
          <w:szCs w:val="21"/>
          <w:lang w:eastAsia="zh-CN"/>
        </w:rPr>
        <w:fldChar w:fldCharType="end"/>
      </w:r>
    </w:p>
    <w:p>
      <w:pPr>
        <w:widowControl/>
        <w:tabs>
          <w:tab w:val="left" w:pos="1918"/>
        </w:tabs>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逾期送达的或者未送达指定地点的投标文件，招标人不予受理。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lang w:eastAsia="zh-CN"/>
        </w:rPr>
        <w:t>202</w:t>
      </w:r>
      <w:r>
        <w:rPr>
          <w:rFonts w:hint="eastAsia" w:ascii="宋体" w:hAnsi="宋体"/>
          <w:color w:val="FF0000"/>
          <w:szCs w:val="21"/>
          <w:lang w:val="en-US" w:eastAsia="zh-CN"/>
        </w:rPr>
        <w:t>4</w:t>
      </w:r>
      <w:r>
        <w:rPr>
          <w:rFonts w:hint="eastAsia" w:ascii="宋体" w:hAnsi="宋体"/>
          <w:color w:val="FF0000"/>
          <w:szCs w:val="21"/>
          <w:lang w:eastAsia="zh-CN"/>
        </w:rPr>
        <w:t>年</w:t>
      </w:r>
      <w:r>
        <w:rPr>
          <w:rFonts w:hint="eastAsia" w:ascii="宋体" w:hAnsi="宋体"/>
          <w:color w:val="FF0000"/>
          <w:szCs w:val="21"/>
          <w:lang w:val="en-US" w:eastAsia="zh-CN"/>
        </w:rPr>
        <w:t>05</w:t>
      </w:r>
      <w:r>
        <w:rPr>
          <w:rFonts w:hint="eastAsia" w:ascii="宋体" w:hAnsi="宋体"/>
          <w:color w:val="FF0000"/>
          <w:szCs w:val="21"/>
          <w:lang w:eastAsia="zh-CN"/>
        </w:rPr>
        <w:t>月</w:t>
      </w:r>
      <w:r>
        <w:rPr>
          <w:rFonts w:hint="eastAsia" w:ascii="宋体" w:hAnsi="宋体"/>
          <w:color w:val="FF0000"/>
          <w:szCs w:val="21"/>
          <w:lang w:val="en-US" w:eastAsia="zh-CN"/>
        </w:rPr>
        <w:t>10</w:t>
      </w:r>
      <w:r>
        <w:rPr>
          <w:rFonts w:hint="eastAsia" w:ascii="宋体" w:hAnsi="宋体"/>
          <w:color w:val="FF0000"/>
          <w:szCs w:val="21"/>
          <w:lang w:eastAsia="zh-CN"/>
        </w:rPr>
        <w:t>日</w:t>
      </w:r>
      <w:r>
        <w:rPr>
          <w:rFonts w:hint="eastAsia" w:ascii="宋体" w:hAnsi="宋体" w:cs="宋体"/>
          <w:color w:val="FF0000"/>
          <w:kern w:val="0"/>
          <w:szCs w:val="21"/>
          <w:lang w:val="en-US" w:eastAsia="zh-CN"/>
        </w:rPr>
        <w:t>下午</w:t>
      </w:r>
      <w:r>
        <w:rPr>
          <w:rFonts w:hint="eastAsia" w:ascii="宋体" w:hAnsi="宋体"/>
          <w:color w:val="FF0000"/>
          <w:szCs w:val="21"/>
        </w:rPr>
        <w:t>1</w:t>
      </w:r>
      <w:r>
        <w:rPr>
          <w:rFonts w:hint="eastAsia" w:ascii="宋体" w:hAnsi="宋体"/>
          <w:color w:val="FF0000"/>
          <w:szCs w:val="21"/>
          <w:lang w:val="en-US" w:eastAsia="zh-CN"/>
        </w:rPr>
        <w:t>3</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ascii="宋体" w:hAnsi="宋体"/>
          <w:szCs w:val="21"/>
        </w:rPr>
        <w:t>(</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outlineLvl w:val="0"/>
      </w:pPr>
      <w:bookmarkStart w:id="15" w:name="_Toc4900"/>
      <w:bookmarkStart w:id="16" w:name="_Toc419464291"/>
      <w:bookmarkStart w:id="17" w:name="_Toc2514"/>
      <w:r>
        <w:rPr>
          <w:rFonts w:hint="eastAsia" w:ascii="宋体" w:hAnsi="宋体"/>
          <w:szCs w:val="21"/>
        </w:rPr>
        <w:t>开标地点：</w:t>
      </w:r>
      <w:r>
        <w:t>电子开标，无需到现场，请将投标文件发至</w:t>
      </w:r>
      <w:r>
        <w:rPr>
          <w:rFonts w:hint="eastAsia"/>
          <w:color w:val="FF0000"/>
          <w:spacing w:val="8"/>
          <w:szCs w:val="21"/>
          <w:lang w:eastAsia="zh-CN"/>
        </w:rPr>
        <w:fldChar w:fldCharType="begin"/>
      </w:r>
      <w:r>
        <w:rPr>
          <w:rFonts w:hint="eastAsia"/>
          <w:color w:val="FF0000"/>
          <w:spacing w:val="8"/>
          <w:szCs w:val="21"/>
          <w:lang w:eastAsia="zh-CN"/>
        </w:rPr>
        <w:instrText xml:space="preserve"> HYPERLINK "mailto:zb2@jze.com.cn" </w:instrText>
      </w:r>
      <w:r>
        <w:rPr>
          <w:rFonts w:hint="eastAsia"/>
          <w:color w:val="FF0000"/>
          <w:spacing w:val="8"/>
          <w:szCs w:val="21"/>
          <w:lang w:eastAsia="zh-CN"/>
        </w:rPr>
        <w:fldChar w:fldCharType="separate"/>
      </w:r>
      <w:r>
        <w:rPr>
          <w:rStyle w:val="13"/>
          <w:rFonts w:hint="eastAsia"/>
          <w:color w:val="FF0000"/>
          <w:spacing w:val="8"/>
          <w:szCs w:val="21"/>
          <w:lang w:eastAsia="zh-CN"/>
        </w:rPr>
        <w:t>zb@jze.com.cn</w:t>
      </w:r>
      <w:r>
        <w:rPr>
          <w:rFonts w:hint="eastAsia"/>
          <w:color w:val="FF0000"/>
          <w:spacing w:val="8"/>
          <w:szCs w:val="21"/>
          <w:lang w:eastAsia="zh-CN"/>
        </w:rPr>
        <w:fldChar w:fldCharType="end"/>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5"/>
      <w:bookmarkEnd w:id="16"/>
      <w:bookmarkEnd w:id="17"/>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lang w:eastAsia="zh-CN"/>
        </w:rPr>
        <w:t>哈尔滨九洲集团服份有限公司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8" w:name="_Toc25923"/>
      <w:bookmarkStart w:id="19" w:name="_Toc419464292"/>
      <w:bookmarkStart w:id="20" w:name="_Toc2991"/>
      <w:r>
        <w:rPr>
          <w:rFonts w:hint="eastAsia" w:ascii="宋体" w:hAnsi="宋体" w:cs="宋体"/>
          <w:b/>
          <w:color w:val="000000"/>
          <w:kern w:val="0"/>
          <w:szCs w:val="21"/>
        </w:rPr>
        <w:t>九、招标人</w:t>
      </w:r>
      <w:bookmarkEnd w:id="18"/>
      <w:bookmarkEnd w:id="19"/>
      <w:bookmarkEnd w:id="20"/>
    </w:p>
    <w:p>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ascii="宋体" w:hAnsi="宋体"/>
        </w:rPr>
        <w:t>哈尔滨九洲</w:t>
      </w:r>
      <w:r>
        <w:rPr>
          <w:rFonts w:hint="eastAsia" w:ascii="宋体" w:hAnsi="宋体"/>
          <w:lang w:val="en-US" w:eastAsia="zh-CN"/>
        </w:rPr>
        <w:t>集团</w:t>
      </w:r>
      <w:r>
        <w:rPr>
          <w:rFonts w:hint="eastAsia" w:ascii="宋体" w:hAnsi="宋体"/>
        </w:rPr>
        <w:t>股份有限公司</w:t>
      </w:r>
    </w:p>
    <w:p>
      <w:pPr>
        <w:widowControl/>
        <w:tabs>
          <w:tab w:val="left" w:pos="1918"/>
        </w:tabs>
        <w:spacing w:line="360" w:lineRule="auto"/>
        <w:ind w:firstLine="420" w:firstLineChars="200"/>
        <w:rPr>
          <w:rFonts w:ascii="宋体" w:hAnsi="宋体"/>
        </w:rPr>
      </w:pPr>
      <w:r>
        <w:rPr>
          <w:rFonts w:hint="eastAsia" w:ascii="宋体" w:hAnsi="宋体"/>
        </w:rPr>
        <w:t>商务联系人：许宁</w:t>
      </w:r>
    </w:p>
    <w:p>
      <w:pPr>
        <w:widowControl/>
        <w:tabs>
          <w:tab w:val="left" w:pos="1918"/>
        </w:tabs>
        <w:spacing w:line="360" w:lineRule="auto"/>
        <w:ind w:firstLine="420" w:firstLineChars="200"/>
        <w:rPr>
          <w:rFonts w:ascii="宋体" w:hAnsi="宋体"/>
          <w:color w:val="FF0000"/>
        </w:rPr>
      </w:pPr>
      <w:r>
        <w:rPr>
          <w:rFonts w:hint="eastAsia" w:ascii="宋体" w:hAnsi="宋体"/>
        </w:rPr>
        <w:t>联系  电话：</w:t>
      </w:r>
      <w:r>
        <w:rPr>
          <w:rFonts w:hint="eastAsia" w:ascii="宋体" w:hAnsi="宋体"/>
          <w:color w:val="000000" w:themeColor="text1"/>
        </w:rPr>
        <w:t>13804606027</w:t>
      </w:r>
    </w:p>
    <w:p>
      <w:pPr>
        <w:widowControl/>
        <w:tabs>
          <w:tab w:val="left" w:pos="1918"/>
        </w:tabs>
        <w:spacing w:line="360" w:lineRule="auto"/>
        <w:ind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ascii="宋体" w:hAnsi="宋体"/>
          <w:b w:val="0"/>
          <w:bCs w:val="0"/>
          <w:color w:val="auto"/>
        </w:rPr>
        <w:t>：</w:t>
      </w:r>
      <w:r>
        <w:rPr>
          <w:rFonts w:hint="eastAsia"/>
          <w:b w:val="0"/>
          <w:bCs w:val="0"/>
          <w:color w:val="auto"/>
          <w:spacing w:val="8"/>
          <w:szCs w:val="21"/>
          <w:u w:val="single"/>
          <w:lang w:val="en-US" w:eastAsia="zh-CN"/>
        </w:rPr>
        <w:t>jzcg5@jiuzhougroup.com</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哈尔滨九洲集团服份有限公司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widowControl/>
        <w:tabs>
          <w:tab w:val="left" w:pos="1918"/>
        </w:tabs>
        <w:spacing w:line="360" w:lineRule="auto"/>
        <w:ind w:firstLine="420" w:firstLineChars="200"/>
        <w:rPr>
          <w:rFonts w:hint="eastAsia" w:ascii="宋体" w:hAnsi="宋体"/>
        </w:rPr>
      </w:pPr>
      <w:r>
        <w:rPr>
          <w:rFonts w:hint="eastAsia" w:ascii="宋体" w:hAnsi="宋体"/>
        </w:rPr>
        <w:t>户    名：哈尔滨九洲</w:t>
      </w:r>
      <w:r>
        <w:rPr>
          <w:rFonts w:hint="eastAsia" w:ascii="宋体" w:hAnsi="宋体"/>
          <w:lang w:val="en-US" w:eastAsia="zh-CN"/>
        </w:rPr>
        <w:t>集团</w:t>
      </w:r>
      <w:r>
        <w:rPr>
          <w:rFonts w:hint="eastAsia" w:ascii="宋体" w:hAnsi="宋体"/>
        </w:rPr>
        <w:t>股份有限公司</w:t>
      </w:r>
    </w:p>
    <w:p>
      <w:pPr>
        <w:widowControl/>
        <w:tabs>
          <w:tab w:val="left" w:pos="1918"/>
        </w:tabs>
        <w:spacing w:line="360" w:lineRule="auto"/>
        <w:ind w:firstLine="420" w:firstLineChars="200"/>
        <w:rPr>
          <w:rFonts w:hint="eastAsia" w:ascii="宋体" w:hAnsi="宋体"/>
        </w:rPr>
      </w:pPr>
      <w:r>
        <w:rPr>
          <w:rFonts w:hint="eastAsia" w:ascii="宋体" w:hAnsi="宋体"/>
        </w:rPr>
        <w:t>开 户 行：中国建设银行股份有限公司哈尔滨铁道支行</w:t>
      </w:r>
    </w:p>
    <w:p>
      <w:pPr>
        <w:widowControl/>
        <w:tabs>
          <w:tab w:val="left" w:pos="1918"/>
        </w:tabs>
        <w:spacing w:line="360" w:lineRule="auto"/>
        <w:ind w:firstLine="420" w:firstLineChars="200"/>
        <w:rPr>
          <w:rFonts w:hint="eastAsia" w:ascii="宋体" w:hAnsi="宋体"/>
        </w:rPr>
      </w:pPr>
      <w:r>
        <w:rPr>
          <w:rFonts w:hint="eastAsia" w:ascii="宋体" w:hAnsi="宋体"/>
        </w:rPr>
        <w:t>账    号：2300 1867 15105 000 2942</w:t>
      </w:r>
    </w:p>
    <w:p>
      <w:pPr>
        <w:widowControl/>
        <w:tabs>
          <w:tab w:val="left" w:pos="1918"/>
        </w:tabs>
        <w:spacing w:line="360" w:lineRule="auto"/>
        <w:ind w:firstLine="420" w:firstLineChars="200"/>
        <w:rPr>
          <w:rFonts w:hint="eastAsia" w:ascii="宋体" w:hAnsi="宋体"/>
        </w:rPr>
      </w:pPr>
      <w:r>
        <w:rPr>
          <w:rFonts w:hint="eastAsia" w:ascii="宋体" w:hAnsi="宋体"/>
        </w:rPr>
        <w:t>汇入城市：黑龙江省哈尔滨市</w:t>
      </w:r>
    </w:p>
    <w:p>
      <w:pPr>
        <w:spacing w:line="360" w:lineRule="auto"/>
        <w:ind w:firstLine="420" w:firstLineChars="200"/>
        <w:rPr>
          <w:color w:val="FF0000"/>
          <w:szCs w:val="21"/>
        </w:rPr>
      </w:pPr>
      <w:r>
        <w:rPr>
          <w:color w:val="FF0000"/>
          <w:szCs w:val="21"/>
        </w:rPr>
        <w:br w:type="page"/>
      </w:r>
    </w:p>
    <w:p>
      <w:pPr>
        <w:pStyle w:val="4"/>
      </w:pPr>
      <w:bookmarkStart w:id="21" w:name="_Toc33419395"/>
      <w:bookmarkStart w:id="22" w:name="_Toc35489289"/>
      <w:bookmarkStart w:id="23" w:name="_Toc14767705"/>
      <w:bookmarkStart w:id="24" w:name="_Toc9910"/>
      <w:bookmarkStart w:id="25" w:name="_Toc248647668"/>
      <w:r>
        <w:rPr>
          <w:rFonts w:hint="eastAsia"/>
        </w:rPr>
        <w:t>第二章</w:t>
      </w:r>
      <w:bookmarkEnd w:id="21"/>
      <w:bookmarkEnd w:id="22"/>
      <w:bookmarkEnd w:id="23"/>
      <w:bookmarkStart w:id="26" w:name="_Toc20367202"/>
      <w:bookmarkStart w:id="27" w:name="_Toc18139631"/>
      <w:bookmarkStart w:id="28" w:name="_Toc14766695"/>
      <w:bookmarkStart w:id="29" w:name="_Toc22980320"/>
      <w:bookmarkStart w:id="30" w:name="_Toc35173002"/>
      <w:bookmarkStart w:id="31" w:name="_Toc18979746"/>
      <w:bookmarkStart w:id="32" w:name="_Toc33419396"/>
      <w:bookmarkStart w:id="33" w:name="_Toc30413444"/>
      <w:bookmarkStart w:id="34" w:name="_Toc19111734"/>
      <w:bookmarkStart w:id="35" w:name="_Toc22809472"/>
      <w:bookmarkStart w:id="36" w:name="_Toc19098945"/>
      <w:bookmarkStart w:id="37" w:name="_Toc18139830"/>
      <w:bookmarkStart w:id="38" w:name="_Toc20484467"/>
      <w:bookmarkStart w:id="39" w:name="_Toc23125777"/>
      <w:bookmarkStart w:id="40" w:name="_Toc23476052"/>
      <w:bookmarkStart w:id="41" w:name="_Toc35489290"/>
      <w:bookmarkStart w:id="42" w:name="_Toc14767706"/>
      <w:bookmarkStart w:id="43" w:name="_Toc26092393"/>
      <w:bookmarkStart w:id="44" w:name="_Toc35419562"/>
      <w:bookmarkStart w:id="45" w:name="_Toc25813367"/>
      <w:r>
        <w:rPr>
          <w:rFonts w:hint="eastAsia"/>
        </w:rPr>
        <w:t xml:space="preserve">  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spacing w:line="360" w:lineRule="auto"/>
      </w:pPr>
    </w:p>
    <w:p>
      <w:pPr>
        <w:spacing w:line="360" w:lineRule="auto"/>
      </w:pPr>
    </w:p>
    <w:p>
      <w:pPr>
        <w:spacing w:line="360" w:lineRule="auto"/>
        <w:jc w:val="center"/>
        <w:outlineLvl w:val="1"/>
        <w:rPr>
          <w:b/>
          <w:sz w:val="28"/>
          <w:szCs w:val="28"/>
        </w:rPr>
      </w:pPr>
      <w:bookmarkStart w:id="46" w:name="_Toc248647669"/>
      <w:bookmarkStart w:id="47" w:name="_Toc2460"/>
      <w:bookmarkStart w:id="48" w:name="_Toc1409"/>
      <w:r>
        <w:rPr>
          <w:rFonts w:hint="eastAsia"/>
          <w:b/>
          <w:sz w:val="28"/>
          <w:szCs w:val="28"/>
        </w:rPr>
        <w:t>一、投标人须知前附表</w:t>
      </w:r>
      <w:bookmarkEnd w:id="46"/>
      <w:bookmarkEnd w:id="47"/>
      <w:bookmarkEnd w:id="48"/>
    </w:p>
    <w:tbl>
      <w:tblPr>
        <w:tblStyle w:val="11"/>
        <w:tblW w:w="85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trPr>
        <w:tc>
          <w:tcPr>
            <w:tcW w:w="1006" w:type="dxa"/>
            <w:vAlign w:val="center"/>
          </w:tcPr>
          <w:p>
            <w:pPr>
              <w:jc w:val="center"/>
              <w:rPr>
                <w:szCs w:val="21"/>
              </w:rPr>
            </w:pPr>
            <w:r>
              <w:rPr>
                <w:rFonts w:hint="eastAsia"/>
                <w:szCs w:val="21"/>
              </w:rPr>
              <w:t>序号</w:t>
            </w:r>
          </w:p>
        </w:tc>
        <w:tc>
          <w:tcPr>
            <w:tcW w:w="7561"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006" w:type="dxa"/>
            <w:vAlign w:val="center"/>
          </w:tcPr>
          <w:p>
            <w:pPr>
              <w:jc w:val="center"/>
              <w:rPr>
                <w:szCs w:val="21"/>
              </w:rPr>
            </w:pPr>
            <w:r>
              <w:rPr>
                <w:rFonts w:hint="eastAsia"/>
                <w:szCs w:val="21"/>
              </w:rPr>
              <w:t>1</w:t>
            </w:r>
          </w:p>
        </w:tc>
        <w:tc>
          <w:tcPr>
            <w:tcW w:w="7561" w:type="dxa"/>
          </w:tcPr>
          <w:p>
            <w:pPr>
              <w:spacing w:line="360" w:lineRule="auto"/>
              <w:rPr>
                <w:rFonts w:hint="eastAsia"/>
                <w:color w:val="000000"/>
                <w:szCs w:val="21"/>
                <w:lang w:eastAsia="zh-CN"/>
              </w:rPr>
            </w:pPr>
            <w:r>
              <w:rPr>
                <w:rFonts w:hint="eastAsia"/>
                <w:color w:val="000000"/>
                <w:szCs w:val="21"/>
                <w:lang w:eastAsia="zh-CN"/>
              </w:rPr>
              <w:t>1、工程名称：</w:t>
            </w:r>
            <w:r>
              <w:rPr>
                <w:rFonts w:hint="eastAsia" w:ascii="Times New Roman" w:hAnsi="Times New Roman" w:eastAsia="宋体" w:cs="Times New Roman"/>
                <w:color w:val="000000"/>
                <w:kern w:val="2"/>
                <w:sz w:val="21"/>
                <w:szCs w:val="21"/>
                <w:lang w:val="zh-CN" w:eastAsia="zh-CN" w:bidi="ar"/>
              </w:rPr>
              <w:t>黑龙江省绥化市安达市九洲火山</w:t>
            </w:r>
            <w:r>
              <w:rPr>
                <w:rFonts w:hint="default" w:ascii="Times New Roman" w:hAnsi="Times New Roman" w:eastAsia="宋体" w:cs="Times New Roman"/>
                <w:color w:val="000000"/>
                <w:kern w:val="2"/>
                <w:sz w:val="21"/>
                <w:szCs w:val="21"/>
                <w:lang w:val="zh-CN" w:eastAsia="zh-CN" w:bidi="ar"/>
              </w:rPr>
              <w:t>250MW</w:t>
            </w:r>
            <w:r>
              <w:rPr>
                <w:rFonts w:hint="eastAsia" w:ascii="Times New Roman" w:hAnsi="Times New Roman" w:eastAsia="宋体" w:cs="Times New Roman"/>
                <w:color w:val="000000"/>
                <w:kern w:val="2"/>
                <w:sz w:val="21"/>
                <w:szCs w:val="21"/>
                <w:lang w:val="zh-CN" w:eastAsia="zh-CN" w:bidi="ar"/>
              </w:rPr>
              <w:t>光伏发电项目场区桩基础施工工程</w:t>
            </w:r>
          </w:p>
          <w:p>
            <w:pPr>
              <w:spacing w:line="360" w:lineRule="auto"/>
              <w:rPr>
                <w:rFonts w:hint="eastAsia"/>
                <w:color w:val="000000"/>
                <w:szCs w:val="21"/>
                <w:lang w:eastAsia="zh-CN"/>
              </w:rPr>
            </w:pPr>
            <w:r>
              <w:rPr>
                <w:rFonts w:hint="eastAsia"/>
                <w:color w:val="000000"/>
                <w:szCs w:val="21"/>
                <w:lang w:eastAsia="zh-CN"/>
              </w:rPr>
              <w:t>2、建设地点：</w:t>
            </w:r>
            <w:r>
              <w:rPr>
                <w:rFonts w:hint="eastAsia"/>
                <w:color w:val="000000"/>
                <w:szCs w:val="21"/>
                <w:lang w:val="en-US" w:eastAsia="zh-CN"/>
              </w:rPr>
              <w:t>黑龙江省安达市火石山镇</w:t>
            </w:r>
          </w:p>
          <w:p>
            <w:pPr>
              <w:spacing w:line="360" w:lineRule="auto"/>
              <w:rPr>
                <w:rFonts w:hint="eastAsia"/>
                <w:color w:val="000000"/>
                <w:szCs w:val="21"/>
                <w:lang w:eastAsia="zh-CN"/>
              </w:rPr>
            </w:pPr>
            <w:r>
              <w:rPr>
                <w:rFonts w:hint="eastAsia"/>
                <w:color w:val="000000"/>
                <w:szCs w:val="21"/>
                <w:lang w:eastAsia="zh-CN"/>
              </w:rPr>
              <w:t>3、招标内容：</w:t>
            </w:r>
            <w:r>
              <w:rPr>
                <w:rFonts w:hint="eastAsia"/>
                <w:color w:val="000000"/>
                <w:szCs w:val="21"/>
                <w:lang w:val="en-US" w:eastAsia="zh-CN"/>
              </w:rPr>
              <w:t>250MW光伏发电项目的全部桩基础施工（包含但不限于：场地平整、放点、引孔，卸桩、场内二次倒运、打桩、校桩、场内管桩保管、达到电网并网投产要求的一切条件，并编制完成一切内业资料）。</w:t>
            </w:r>
          </w:p>
          <w:p>
            <w:pPr>
              <w:spacing w:line="360" w:lineRule="auto"/>
              <w:rPr>
                <w:szCs w:val="21"/>
              </w:rPr>
            </w:pPr>
            <w:r>
              <w:rPr>
                <w:rFonts w:hint="eastAsia"/>
                <w:color w:val="000000"/>
                <w:szCs w:val="21"/>
                <w:lang w:eastAsia="zh-CN"/>
              </w:rPr>
              <w:t>6、计划工期：</w:t>
            </w:r>
            <w:r>
              <w:rPr>
                <w:rFonts w:hint="eastAsia"/>
                <w:color w:val="000000"/>
                <w:szCs w:val="21"/>
                <w:lang w:val="en-US" w:eastAsia="zh-CN"/>
              </w:rPr>
              <w:t>具体时间按照业主人员发出的通知为准。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06" w:type="dxa"/>
            <w:vAlign w:val="center"/>
          </w:tcPr>
          <w:p>
            <w:pPr>
              <w:jc w:val="center"/>
              <w:rPr>
                <w:szCs w:val="21"/>
              </w:rPr>
            </w:pPr>
            <w:r>
              <w:rPr>
                <w:rFonts w:hint="eastAsia"/>
                <w:szCs w:val="21"/>
              </w:rPr>
              <w:t>2</w:t>
            </w:r>
          </w:p>
        </w:tc>
        <w:tc>
          <w:tcPr>
            <w:tcW w:w="7561"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006" w:type="dxa"/>
            <w:vAlign w:val="center"/>
          </w:tcPr>
          <w:p>
            <w:pPr>
              <w:jc w:val="center"/>
              <w:rPr>
                <w:szCs w:val="21"/>
              </w:rPr>
            </w:pPr>
            <w:r>
              <w:rPr>
                <w:rFonts w:hint="eastAsia"/>
                <w:szCs w:val="21"/>
              </w:rPr>
              <w:t>3</w:t>
            </w:r>
          </w:p>
        </w:tc>
        <w:tc>
          <w:tcPr>
            <w:tcW w:w="7561" w:type="dxa"/>
            <w:vAlign w:val="center"/>
          </w:tcPr>
          <w:p>
            <w:pPr>
              <w:spacing w:line="360" w:lineRule="auto"/>
              <w:jc w:val="both"/>
              <w:rPr>
                <w:rFonts w:hint="eastAsia" w:ascii="宋体" w:hAnsi="宋体"/>
                <w:szCs w:val="21"/>
                <w:lang w:val="en-US"/>
              </w:rPr>
            </w:pPr>
            <w:r>
              <w:rPr>
                <w:rFonts w:hint="eastAsia" w:ascii="宋体" w:hAnsi="宋体"/>
                <w:szCs w:val="21"/>
                <w:lang w:val="en-US" w:eastAsia="zh-CN"/>
              </w:rPr>
              <w:t>1、</w:t>
            </w:r>
            <w:r>
              <w:rPr>
                <w:rFonts w:hint="eastAsia" w:ascii="宋体" w:hAnsi="宋体"/>
                <w:szCs w:val="21"/>
                <w:lang w:eastAsia="zh-CN"/>
              </w:rPr>
              <w:t>具有独立法人资格，施工企业资质等级应具备电力工程施工总承包叁级及以上资质；</w:t>
            </w:r>
          </w:p>
          <w:p>
            <w:pPr>
              <w:spacing w:line="360" w:lineRule="auto"/>
              <w:jc w:val="both"/>
              <w:rPr>
                <w:rFonts w:hint="eastAsia" w:ascii="宋体" w:hAnsi="宋体"/>
                <w:szCs w:val="21"/>
                <w:lang w:val="en-US"/>
              </w:rPr>
            </w:pPr>
            <w:r>
              <w:rPr>
                <w:rFonts w:hint="eastAsia" w:ascii="宋体" w:hAnsi="宋体"/>
                <w:szCs w:val="21"/>
                <w:lang w:val="en-US" w:eastAsia="zh-CN"/>
              </w:rPr>
              <w:t>2、</w:t>
            </w:r>
            <w:r>
              <w:rPr>
                <w:rFonts w:hint="eastAsia" w:ascii="宋体" w:hAnsi="宋体"/>
                <w:szCs w:val="21"/>
                <w:lang w:eastAsia="zh-CN"/>
              </w:rPr>
              <w:t>施工企业必须具备实施本工程的技术能力、施工经验、施工设备、技术人员和技术工人力量、质量安全保证能力和资信证明材料；且光伏行业施工业绩不低于</w:t>
            </w:r>
            <w:r>
              <w:rPr>
                <w:rFonts w:hint="eastAsia" w:ascii="宋体" w:hAnsi="宋体"/>
                <w:szCs w:val="21"/>
                <w:lang w:val="en-US"/>
              </w:rPr>
              <w:t>20MW</w:t>
            </w:r>
            <w:r>
              <w:rPr>
                <w:rFonts w:hint="eastAsia" w:ascii="宋体" w:hAnsi="宋体"/>
                <w:szCs w:val="21"/>
                <w:lang w:eastAsia="zh-CN"/>
              </w:rPr>
              <w:t>。</w:t>
            </w:r>
          </w:p>
          <w:p>
            <w:pPr>
              <w:spacing w:line="360" w:lineRule="auto"/>
              <w:jc w:val="both"/>
              <w:rPr>
                <w:rFonts w:hint="eastAsia" w:ascii="宋体" w:hAnsi="宋体"/>
                <w:szCs w:val="21"/>
                <w:lang w:val="en-US"/>
              </w:rPr>
            </w:pPr>
            <w:r>
              <w:rPr>
                <w:rFonts w:hint="eastAsia" w:ascii="宋体" w:hAnsi="宋体"/>
                <w:szCs w:val="21"/>
                <w:lang w:val="en-US" w:eastAsia="zh-CN"/>
              </w:rPr>
              <w:t>3、项目经理需具备二级项目经理或二级建造师资质、具有类似工程施工业绩、所施工项目获得过工程质量奖项。</w:t>
            </w:r>
          </w:p>
          <w:p>
            <w:pPr>
              <w:spacing w:line="360" w:lineRule="auto"/>
              <w:jc w:val="both"/>
              <w:rPr>
                <w:rFonts w:hint="eastAsia" w:ascii="宋体" w:hAnsi="宋体"/>
                <w:szCs w:val="21"/>
                <w:lang w:val="en-US"/>
              </w:rPr>
            </w:pPr>
            <w:r>
              <w:rPr>
                <w:rFonts w:hint="eastAsia" w:ascii="宋体" w:hAnsi="宋体"/>
                <w:szCs w:val="21"/>
                <w:lang w:val="en-US" w:eastAsia="zh-CN"/>
              </w:rPr>
              <w:t>4、近三年业绩及财务状况良好。</w:t>
            </w:r>
          </w:p>
          <w:p>
            <w:pPr>
              <w:spacing w:line="360" w:lineRule="auto"/>
              <w:jc w:val="both"/>
              <w:rPr>
                <w:rFonts w:hint="eastAsia" w:ascii="宋体" w:hAnsi="宋体"/>
                <w:szCs w:val="21"/>
                <w:lang w:val="en-US"/>
              </w:rPr>
            </w:pPr>
            <w:r>
              <w:rPr>
                <w:rFonts w:hint="eastAsia" w:ascii="宋体" w:hAnsi="宋体"/>
                <w:szCs w:val="21"/>
                <w:lang w:val="en-US" w:eastAsia="zh-CN"/>
              </w:rPr>
              <w:t>5、</w:t>
            </w:r>
            <w:r>
              <w:rPr>
                <w:rFonts w:hint="eastAsia" w:ascii="宋体" w:hAnsi="宋体"/>
                <w:szCs w:val="21"/>
                <w:lang w:eastAsia="zh-CN"/>
              </w:rPr>
              <w:t>不接受联合体投标。</w:t>
            </w:r>
          </w:p>
          <w:p>
            <w:pPr>
              <w:spacing w:line="360" w:lineRule="auto"/>
              <w:jc w:val="both"/>
              <w:rPr>
                <w:rFonts w:hint="eastAsia" w:ascii="宋体" w:hAnsi="宋体"/>
                <w:szCs w:val="21"/>
                <w:lang w:val="en-US"/>
              </w:rPr>
            </w:pPr>
            <w:r>
              <w:rPr>
                <w:rFonts w:hint="eastAsia" w:ascii="宋体" w:hAnsi="宋体"/>
                <w:szCs w:val="21"/>
                <w:lang w:val="en-US" w:eastAsia="zh-CN"/>
              </w:rPr>
              <w:t>6、</w:t>
            </w:r>
            <w:r>
              <w:rPr>
                <w:rFonts w:hint="eastAsia" w:ascii="宋体" w:hAnsi="宋体"/>
                <w:szCs w:val="21"/>
                <w:lang w:eastAsia="zh-CN"/>
              </w:rPr>
              <w:t>施工队需要在用施工资质在当地电业局、工商局备案</w:t>
            </w:r>
          </w:p>
          <w:p>
            <w:pPr>
              <w:spacing w:line="360" w:lineRule="auto"/>
              <w:jc w:val="both"/>
              <w:rPr>
                <w:rFonts w:hint="eastAsia" w:ascii="宋体" w:hAnsi="宋体"/>
                <w:szCs w:val="21"/>
              </w:rPr>
            </w:pPr>
            <w:r>
              <w:rPr>
                <w:rFonts w:hint="eastAsia" w:ascii="宋体" w:hAnsi="宋体"/>
                <w:szCs w:val="21"/>
              </w:rPr>
              <w:t>7、诚信履约：具有良好的商业信誉，工程质量无不良记录，工期无迟延记录；近3年内在合同签订、合同履行过程中，未因不诚信履约被国电集团等国内电力集团列入黑名单，且在处罚期内；</w:t>
            </w:r>
          </w:p>
          <w:p>
            <w:pPr>
              <w:spacing w:line="360" w:lineRule="auto"/>
              <w:jc w:val="both"/>
              <w:rPr>
                <w:szCs w:val="21"/>
              </w:rPr>
            </w:pPr>
            <w:r>
              <w:rPr>
                <w:rFonts w:hint="eastAsia" w:ascii="宋体" w:hAnsi="宋体"/>
                <w:szCs w:val="21"/>
              </w:rPr>
              <w:t>8、限制条件：最近三年内没有发生骗取中标、严重违约等不良行为；没有处于被责令停业，财产被接管、冻结，破产状态；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06" w:type="dxa"/>
            <w:vAlign w:val="center"/>
          </w:tcPr>
          <w:p>
            <w:pPr>
              <w:jc w:val="center"/>
              <w:rPr>
                <w:szCs w:val="21"/>
              </w:rPr>
            </w:pPr>
            <w:r>
              <w:rPr>
                <w:rFonts w:hint="eastAsia"/>
                <w:szCs w:val="21"/>
              </w:rPr>
              <w:t>4</w:t>
            </w:r>
          </w:p>
        </w:tc>
        <w:tc>
          <w:tcPr>
            <w:tcW w:w="7561" w:type="dxa"/>
            <w:vAlign w:val="center"/>
          </w:tcPr>
          <w:p>
            <w:pPr>
              <w:rPr>
                <w:szCs w:val="21"/>
              </w:rPr>
            </w:pPr>
            <w:r>
              <w:rPr>
                <w:rFonts w:hint="eastAsia"/>
                <w:szCs w:val="21"/>
              </w:rPr>
              <w:t>投标有效期：</w:t>
            </w:r>
            <w:r>
              <w:rPr>
                <w:rFonts w:hint="eastAsia"/>
                <w:color w:val="000000"/>
                <w:szCs w:val="21"/>
                <w:lang w:val="en-US" w:eastAsia="zh-CN"/>
              </w:rPr>
              <w:t>30</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006" w:type="dxa"/>
            <w:vAlign w:val="center"/>
          </w:tcPr>
          <w:p>
            <w:pPr>
              <w:jc w:val="center"/>
              <w:rPr>
                <w:szCs w:val="21"/>
              </w:rPr>
            </w:pPr>
            <w:r>
              <w:rPr>
                <w:rFonts w:hint="eastAsia"/>
                <w:szCs w:val="21"/>
              </w:rPr>
              <w:t>5</w:t>
            </w:r>
          </w:p>
        </w:tc>
        <w:tc>
          <w:tcPr>
            <w:tcW w:w="7561"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1、金额</w:t>
            </w:r>
            <w:r>
              <w:rPr>
                <w:rFonts w:hint="eastAsia"/>
                <w:b w:val="0"/>
                <w:bCs w:val="0"/>
                <w:color w:val="auto"/>
                <w:szCs w:val="21"/>
                <w:highlight w:val="none"/>
              </w:rPr>
              <w:t>：</w:t>
            </w:r>
            <w:r>
              <w:rPr>
                <w:rFonts w:hint="eastAsia"/>
                <w:b w:val="0"/>
                <w:bCs w:val="0"/>
                <w:color w:val="auto"/>
                <w:szCs w:val="21"/>
                <w:highlight w:val="none"/>
                <w:lang w:val="en-US" w:eastAsia="zh-CN"/>
              </w:rPr>
              <w:t>50000</w:t>
            </w:r>
            <w:r>
              <w:rPr>
                <w:rFonts w:hint="eastAsia"/>
                <w:b w:val="0"/>
                <w:bCs w:val="0"/>
                <w:color w:val="auto"/>
                <w:szCs w:val="21"/>
                <w:highlight w:val="none"/>
              </w:rPr>
              <w:t>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3、要求：票据必须有效齐全，开标现场面交，不密封。</w:t>
            </w:r>
          </w:p>
          <w:p>
            <w:pPr>
              <w:spacing w:line="360" w:lineRule="auto"/>
              <w:rPr>
                <w:rFonts w:hint="eastAsia" w:eastAsia="宋体"/>
                <w:szCs w:val="21"/>
                <w:lang w:eastAsia="zh-CN"/>
              </w:rPr>
            </w:pPr>
            <w:r>
              <w:rPr>
                <w:rFonts w:hint="eastAsia"/>
                <w:szCs w:val="21"/>
              </w:rPr>
              <w:t>4、联系人</w:t>
            </w:r>
            <w:r>
              <w:rPr>
                <w:rFonts w:hint="eastAsia"/>
                <w:color w:val="FF0000"/>
                <w:szCs w:val="21"/>
              </w:rPr>
              <w:t>：</w:t>
            </w:r>
            <w:r>
              <w:rPr>
                <w:rFonts w:hint="eastAsia" w:ascii="宋体" w:hAnsi="宋体"/>
                <w:lang w:val="en-US" w:eastAsia="zh-CN"/>
              </w:rPr>
              <w:t>许宁</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006" w:type="dxa"/>
            <w:vAlign w:val="center"/>
          </w:tcPr>
          <w:p>
            <w:pPr>
              <w:jc w:val="center"/>
              <w:rPr>
                <w:szCs w:val="21"/>
              </w:rPr>
            </w:pPr>
            <w:r>
              <w:rPr>
                <w:rFonts w:hint="eastAsia"/>
                <w:szCs w:val="21"/>
              </w:rPr>
              <w:t>6</w:t>
            </w:r>
          </w:p>
        </w:tc>
        <w:tc>
          <w:tcPr>
            <w:tcW w:w="7561" w:type="dxa"/>
            <w:vAlign w:val="center"/>
          </w:tcPr>
          <w:p>
            <w:pPr>
              <w:spacing w:line="360" w:lineRule="auto"/>
              <w:rPr>
                <w:szCs w:val="21"/>
              </w:rPr>
            </w:pPr>
            <w:r>
              <w:rPr>
                <w:rFonts w:hint="eastAsia"/>
                <w:szCs w:val="21"/>
              </w:rPr>
              <w:t>投标文件份数：</w:t>
            </w:r>
          </w:p>
          <w:p>
            <w:pPr>
              <w:spacing w:line="360" w:lineRule="auto"/>
              <w:rPr>
                <w:szCs w:val="21"/>
              </w:rPr>
            </w:pPr>
            <w:r>
              <w:rPr>
                <w:rFonts w:hint="eastAsia"/>
                <w:szCs w:val="21"/>
              </w:rPr>
              <w:t>电子版标书独立文档2份（1.商务一份技术一份（不体现报价），2.报价单PDF和Excel各一份）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006" w:type="dxa"/>
            <w:vAlign w:val="center"/>
          </w:tcPr>
          <w:p>
            <w:pPr>
              <w:jc w:val="center"/>
              <w:rPr>
                <w:szCs w:val="21"/>
              </w:rPr>
            </w:pPr>
            <w:r>
              <w:rPr>
                <w:rFonts w:hint="eastAsia"/>
                <w:szCs w:val="21"/>
              </w:rPr>
              <w:t>7</w:t>
            </w:r>
          </w:p>
        </w:tc>
        <w:tc>
          <w:tcPr>
            <w:tcW w:w="7561"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r>
              <w:rPr>
                <w:rFonts w:hint="eastAsia"/>
                <w:szCs w:val="21"/>
                <w:lang w:val="en-US" w:eastAsia="zh-CN"/>
              </w:rPr>
              <w:t>提出</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06" w:type="dxa"/>
            <w:vAlign w:val="center"/>
          </w:tcPr>
          <w:p>
            <w:pPr>
              <w:jc w:val="center"/>
              <w:rPr>
                <w:szCs w:val="21"/>
              </w:rPr>
            </w:pPr>
            <w:r>
              <w:rPr>
                <w:rFonts w:hint="eastAsia"/>
                <w:szCs w:val="21"/>
              </w:rPr>
              <w:t>8</w:t>
            </w:r>
          </w:p>
        </w:tc>
        <w:tc>
          <w:tcPr>
            <w:tcW w:w="7561" w:type="dxa"/>
            <w:vAlign w:val="center"/>
          </w:tcPr>
          <w:p>
            <w:pPr>
              <w:rPr>
                <w:szCs w:val="21"/>
              </w:rPr>
            </w:pPr>
            <w:r>
              <w:rPr>
                <w:rFonts w:hint="eastAsia"/>
                <w:szCs w:val="21"/>
              </w:rPr>
              <w:t>投标书递交地点：电子开标，投标邮箱</w:t>
            </w:r>
            <w:r>
              <w:rPr>
                <w:rFonts w:hint="eastAsia"/>
                <w:color w:val="FF0000"/>
                <w:spacing w:val="8"/>
                <w:szCs w:val="21"/>
                <w:lang w:eastAsia="zh-CN"/>
              </w:rPr>
              <w:fldChar w:fldCharType="begin"/>
            </w:r>
            <w:r>
              <w:rPr>
                <w:rFonts w:hint="eastAsia"/>
                <w:color w:val="FF0000"/>
                <w:spacing w:val="8"/>
                <w:szCs w:val="21"/>
                <w:lang w:eastAsia="zh-CN"/>
              </w:rPr>
              <w:instrText xml:space="preserve"> HYPERLINK "mailto:zb2@jze.com.cn" </w:instrText>
            </w:r>
            <w:r>
              <w:rPr>
                <w:rFonts w:hint="eastAsia"/>
                <w:color w:val="FF0000"/>
                <w:spacing w:val="8"/>
                <w:szCs w:val="21"/>
                <w:lang w:eastAsia="zh-CN"/>
              </w:rPr>
              <w:fldChar w:fldCharType="separate"/>
            </w:r>
            <w:r>
              <w:rPr>
                <w:rStyle w:val="13"/>
                <w:rFonts w:hint="eastAsia"/>
                <w:color w:val="FF0000"/>
                <w:spacing w:val="8"/>
                <w:szCs w:val="21"/>
                <w:lang w:eastAsia="zh-CN"/>
              </w:rPr>
              <w:t>zb@jze.com.cn</w:t>
            </w:r>
            <w:r>
              <w:rPr>
                <w:rFonts w:hint="eastAsia"/>
                <w:color w:val="FF0000"/>
                <w:spacing w:val="8"/>
                <w:szCs w:val="21"/>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06" w:type="dxa"/>
            <w:vAlign w:val="center"/>
          </w:tcPr>
          <w:p>
            <w:pPr>
              <w:jc w:val="center"/>
              <w:rPr>
                <w:szCs w:val="21"/>
              </w:rPr>
            </w:pPr>
            <w:r>
              <w:rPr>
                <w:rFonts w:hint="eastAsia"/>
                <w:szCs w:val="21"/>
              </w:rPr>
              <w:t>9</w:t>
            </w:r>
          </w:p>
        </w:tc>
        <w:tc>
          <w:tcPr>
            <w:tcW w:w="7561" w:type="dxa"/>
            <w:vAlign w:val="center"/>
          </w:tcPr>
          <w:p>
            <w:pPr>
              <w:rPr>
                <w:szCs w:val="21"/>
              </w:rPr>
            </w:pPr>
            <w:r>
              <w:rPr>
                <w:rFonts w:hint="eastAsia"/>
                <w:szCs w:val="21"/>
              </w:rPr>
              <w:t>投标截止日期：</w:t>
            </w:r>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4</w:t>
            </w:r>
            <w:r>
              <w:rPr>
                <w:rFonts w:hint="eastAsia" w:ascii="宋体" w:hAnsi="宋体" w:cs="宋体"/>
                <w:color w:val="FF0000"/>
                <w:kern w:val="0"/>
                <w:szCs w:val="21"/>
                <w:lang w:eastAsia="zh-CN"/>
              </w:rPr>
              <w:t>年0</w:t>
            </w:r>
            <w:r>
              <w:rPr>
                <w:rFonts w:hint="eastAsia" w:ascii="宋体" w:hAnsi="宋体" w:cs="宋体"/>
                <w:color w:val="FF0000"/>
                <w:kern w:val="0"/>
                <w:szCs w:val="21"/>
                <w:lang w:val="en-US" w:eastAsia="zh-CN"/>
              </w:rPr>
              <w:t>5</w:t>
            </w:r>
            <w:r>
              <w:rPr>
                <w:rFonts w:hint="eastAsia" w:ascii="宋体" w:hAnsi="宋体" w:cs="宋体"/>
                <w:color w:val="FF0000"/>
                <w:kern w:val="0"/>
                <w:szCs w:val="21"/>
                <w:lang w:eastAsia="zh-CN"/>
              </w:rPr>
              <w:t>月1</w:t>
            </w:r>
            <w:r>
              <w:rPr>
                <w:rFonts w:hint="eastAsia" w:ascii="宋体" w:hAnsi="宋体" w:cs="宋体"/>
                <w:color w:val="FF0000"/>
                <w:kern w:val="0"/>
                <w:szCs w:val="21"/>
                <w:lang w:val="en-US" w:eastAsia="zh-CN"/>
              </w:rPr>
              <w:t>0</w:t>
            </w:r>
            <w:r>
              <w:rPr>
                <w:rFonts w:hint="eastAsia" w:ascii="宋体" w:hAnsi="宋体" w:cs="宋体"/>
                <w:color w:val="FF0000"/>
                <w:kern w:val="0"/>
                <w:szCs w:val="21"/>
                <w:lang w:eastAsia="zh-CN"/>
              </w:rPr>
              <w:t>日</w:t>
            </w:r>
            <w:r>
              <w:rPr>
                <w:rFonts w:hint="eastAsia" w:ascii="宋体" w:hAnsi="宋体" w:cs="宋体"/>
                <w:color w:val="FF0000"/>
                <w:kern w:val="0"/>
                <w:szCs w:val="21"/>
                <w:lang w:val="en-US" w:eastAsia="zh-CN"/>
              </w:rPr>
              <w:t>下</w:t>
            </w:r>
            <w:r>
              <w:rPr>
                <w:rFonts w:hint="eastAsia" w:ascii="宋体" w:hAnsi="宋体" w:cs="宋体"/>
                <w:color w:val="FF0000"/>
                <w:kern w:val="0"/>
                <w:szCs w:val="21"/>
                <w:lang w:eastAsia="zh-CN"/>
              </w:rPr>
              <w:t>午</w:t>
            </w:r>
            <w:r>
              <w:rPr>
                <w:rFonts w:hint="eastAsia" w:cs="宋体"/>
                <w:color w:val="FF0000"/>
                <w:szCs w:val="21"/>
              </w:rPr>
              <w:t>1</w:t>
            </w:r>
            <w:r>
              <w:rPr>
                <w:rFonts w:hint="eastAsia" w:cs="宋体"/>
                <w:color w:val="FF0000"/>
                <w:szCs w:val="21"/>
                <w:lang w:val="en-US" w:eastAsia="zh-CN"/>
              </w:rPr>
              <w:t>3</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006" w:type="dxa"/>
            <w:vAlign w:val="center"/>
          </w:tcPr>
          <w:p>
            <w:pPr>
              <w:jc w:val="center"/>
              <w:rPr>
                <w:szCs w:val="21"/>
              </w:rPr>
            </w:pPr>
            <w:r>
              <w:rPr>
                <w:rFonts w:hint="eastAsia"/>
                <w:szCs w:val="21"/>
              </w:rPr>
              <w:t>10</w:t>
            </w:r>
          </w:p>
        </w:tc>
        <w:tc>
          <w:tcPr>
            <w:tcW w:w="7561" w:type="dxa"/>
            <w:vAlign w:val="center"/>
          </w:tcPr>
          <w:p>
            <w:pPr>
              <w:tabs>
                <w:tab w:val="left" w:pos="482"/>
              </w:tabs>
              <w:rPr>
                <w:szCs w:val="21"/>
              </w:rPr>
            </w:pPr>
            <w:r>
              <w:rPr>
                <w:rFonts w:hint="eastAsia"/>
                <w:szCs w:val="21"/>
              </w:rPr>
              <w:t>开标时间：</w:t>
            </w:r>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4</w:t>
            </w:r>
            <w:r>
              <w:rPr>
                <w:rFonts w:hint="eastAsia" w:ascii="宋体" w:hAnsi="宋体" w:cs="宋体"/>
                <w:color w:val="FF0000"/>
                <w:kern w:val="0"/>
                <w:szCs w:val="21"/>
                <w:lang w:eastAsia="zh-CN"/>
              </w:rPr>
              <w:t>年0</w:t>
            </w:r>
            <w:r>
              <w:rPr>
                <w:rFonts w:hint="eastAsia" w:ascii="宋体" w:hAnsi="宋体" w:cs="宋体"/>
                <w:color w:val="FF0000"/>
                <w:kern w:val="0"/>
                <w:szCs w:val="21"/>
                <w:lang w:val="en-US" w:eastAsia="zh-CN"/>
              </w:rPr>
              <w:t>5</w:t>
            </w:r>
            <w:r>
              <w:rPr>
                <w:rFonts w:hint="eastAsia" w:ascii="宋体" w:hAnsi="宋体" w:cs="宋体"/>
                <w:color w:val="FF0000"/>
                <w:kern w:val="0"/>
                <w:szCs w:val="21"/>
                <w:lang w:eastAsia="zh-CN"/>
              </w:rPr>
              <w:t>月1</w:t>
            </w:r>
            <w:r>
              <w:rPr>
                <w:rFonts w:hint="eastAsia" w:ascii="宋体" w:hAnsi="宋体" w:cs="宋体"/>
                <w:color w:val="FF0000"/>
                <w:kern w:val="0"/>
                <w:szCs w:val="21"/>
                <w:lang w:val="en-US" w:eastAsia="zh-CN"/>
              </w:rPr>
              <w:t>0</w:t>
            </w:r>
            <w:r>
              <w:rPr>
                <w:rFonts w:hint="eastAsia" w:ascii="宋体" w:hAnsi="宋体" w:cs="宋体"/>
                <w:color w:val="FF0000"/>
                <w:kern w:val="0"/>
                <w:szCs w:val="21"/>
                <w:lang w:eastAsia="zh-CN"/>
              </w:rPr>
              <w:t>日</w:t>
            </w:r>
            <w:r>
              <w:rPr>
                <w:rFonts w:hint="eastAsia" w:ascii="宋体" w:hAnsi="宋体" w:cs="宋体"/>
                <w:color w:val="FF0000"/>
                <w:kern w:val="0"/>
                <w:szCs w:val="21"/>
                <w:lang w:val="en-US" w:eastAsia="zh-CN"/>
              </w:rPr>
              <w:t>下</w:t>
            </w:r>
            <w:r>
              <w:rPr>
                <w:rFonts w:hint="eastAsia" w:ascii="宋体" w:hAnsi="宋体" w:cs="宋体"/>
                <w:color w:val="FF0000"/>
                <w:kern w:val="0"/>
                <w:szCs w:val="21"/>
                <w:lang w:eastAsia="zh-CN"/>
              </w:rPr>
              <w:t>午</w:t>
            </w:r>
            <w:r>
              <w:rPr>
                <w:rFonts w:hint="eastAsia" w:cs="宋体"/>
                <w:color w:val="FF0000"/>
                <w:szCs w:val="21"/>
              </w:rPr>
              <w:t>1</w:t>
            </w:r>
            <w:r>
              <w:rPr>
                <w:rFonts w:hint="eastAsia" w:cs="宋体"/>
                <w:color w:val="FF0000"/>
                <w:szCs w:val="21"/>
                <w:lang w:val="en-US" w:eastAsia="zh-CN"/>
              </w:rPr>
              <w:t>3</w:t>
            </w:r>
            <w:r>
              <w:rPr>
                <w:rFonts w:hint="eastAsia" w:cs="宋体"/>
                <w:color w:val="FF0000"/>
                <w:szCs w:val="21"/>
              </w:rPr>
              <w:t>：00</w:t>
            </w:r>
            <w:r>
              <w:rPr>
                <w:rFonts w:cs="宋体"/>
                <w:color w:val="000000"/>
                <w:szCs w:val="21"/>
              </w:rPr>
              <w:t>(</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szCs w:val="21"/>
              </w:rPr>
              <w:t>开标地点：</w:t>
            </w:r>
            <w:r>
              <w:t>电子开标，无需到现场，请将投标文件发至</w:t>
            </w:r>
            <w:r>
              <w:rPr>
                <w:rFonts w:hint="eastAsia"/>
                <w:color w:val="FF0000"/>
                <w:spacing w:val="8"/>
                <w:szCs w:val="21"/>
                <w:lang w:eastAsia="zh-CN"/>
              </w:rPr>
              <w:fldChar w:fldCharType="begin"/>
            </w:r>
            <w:r>
              <w:rPr>
                <w:rFonts w:hint="eastAsia"/>
                <w:color w:val="FF0000"/>
                <w:spacing w:val="8"/>
                <w:szCs w:val="21"/>
                <w:lang w:eastAsia="zh-CN"/>
              </w:rPr>
              <w:instrText xml:space="preserve"> HYPERLINK "mailto:zb2@jze.com.cn" </w:instrText>
            </w:r>
            <w:r>
              <w:rPr>
                <w:rFonts w:hint="eastAsia"/>
                <w:color w:val="FF0000"/>
                <w:spacing w:val="8"/>
                <w:szCs w:val="21"/>
                <w:lang w:eastAsia="zh-CN"/>
              </w:rPr>
              <w:fldChar w:fldCharType="separate"/>
            </w:r>
            <w:r>
              <w:rPr>
                <w:rStyle w:val="13"/>
                <w:rFonts w:hint="eastAsia"/>
                <w:color w:val="FF0000"/>
                <w:spacing w:val="8"/>
                <w:szCs w:val="21"/>
                <w:lang w:eastAsia="zh-CN"/>
              </w:rPr>
              <w:t>zb@jze.com.cn</w:t>
            </w:r>
            <w:r>
              <w:rPr>
                <w:rFonts w:hint="eastAsia"/>
                <w:color w:val="FF0000"/>
                <w:spacing w:val="8"/>
                <w:szCs w:val="21"/>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006" w:type="dxa"/>
            <w:vAlign w:val="center"/>
          </w:tcPr>
          <w:p>
            <w:pPr>
              <w:jc w:val="center"/>
              <w:rPr>
                <w:szCs w:val="21"/>
              </w:rPr>
            </w:pPr>
            <w:r>
              <w:rPr>
                <w:rFonts w:hint="eastAsia"/>
                <w:szCs w:val="21"/>
              </w:rPr>
              <w:t>11</w:t>
            </w:r>
          </w:p>
        </w:tc>
        <w:tc>
          <w:tcPr>
            <w:tcW w:w="7561"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006" w:type="dxa"/>
            <w:vAlign w:val="center"/>
          </w:tcPr>
          <w:p>
            <w:pPr>
              <w:jc w:val="center"/>
              <w:rPr>
                <w:szCs w:val="21"/>
              </w:rPr>
            </w:pPr>
            <w:r>
              <w:rPr>
                <w:rFonts w:hint="eastAsia"/>
                <w:szCs w:val="21"/>
              </w:rPr>
              <w:t>12</w:t>
            </w:r>
          </w:p>
        </w:tc>
        <w:tc>
          <w:tcPr>
            <w:tcW w:w="7561"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
    <w:panose1 w:val="02010600030101010101"/>
    <w:charset w:val="86"/>
    <w:family w:val="auto"/>
    <w:pitch w:val="variable"/>
    <w:sig w:usb0="00000203" w:usb1="288F0000" w:usb2="00000006" w:usb3="00000000" w:csb0="00040001" w:csb1="00000000"/>
  </w:font>
  <w:font w:name="@黑体">
    <w:panose1 w:val="02010609060101010101"/>
    <w:charset w:val="86"/>
    <w:family w:val="auto"/>
    <w:pitch w:val="fixed"/>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N2QyODNmODQ3Njk4NDRjMThmZGZjOTIyY2NhYjFiODQifQ=="/>
  </w:docVars>
  <w:rsids>
    <w:rsidRoot w:val="006E0476"/>
    <w:rsid w:val="000C6AA6"/>
    <w:rsid w:val="00131244"/>
    <w:rsid w:val="00200AD2"/>
    <w:rsid w:val="002D3C01"/>
    <w:rsid w:val="003159E0"/>
    <w:rsid w:val="00363FE5"/>
    <w:rsid w:val="003B3072"/>
    <w:rsid w:val="003B6DC9"/>
    <w:rsid w:val="004B2E6A"/>
    <w:rsid w:val="005024AB"/>
    <w:rsid w:val="00547A70"/>
    <w:rsid w:val="00573B39"/>
    <w:rsid w:val="00637052"/>
    <w:rsid w:val="006573BC"/>
    <w:rsid w:val="006A5402"/>
    <w:rsid w:val="006E0476"/>
    <w:rsid w:val="00746CC6"/>
    <w:rsid w:val="00940DBB"/>
    <w:rsid w:val="009527C9"/>
    <w:rsid w:val="009B5ADC"/>
    <w:rsid w:val="009E6F20"/>
    <w:rsid w:val="00A969F8"/>
    <w:rsid w:val="00AE4F4E"/>
    <w:rsid w:val="00AE6F18"/>
    <w:rsid w:val="00B86E7D"/>
    <w:rsid w:val="00C51545"/>
    <w:rsid w:val="00C72F19"/>
    <w:rsid w:val="00CB0740"/>
    <w:rsid w:val="00CD49ED"/>
    <w:rsid w:val="00D22888"/>
    <w:rsid w:val="00D64470"/>
    <w:rsid w:val="00DE0F97"/>
    <w:rsid w:val="00E44962"/>
    <w:rsid w:val="00F57424"/>
    <w:rsid w:val="00F639EE"/>
    <w:rsid w:val="00F86AA0"/>
    <w:rsid w:val="027C2FB7"/>
    <w:rsid w:val="02A57FB7"/>
    <w:rsid w:val="02B0450D"/>
    <w:rsid w:val="04A40A52"/>
    <w:rsid w:val="04C609C8"/>
    <w:rsid w:val="059338D4"/>
    <w:rsid w:val="062A6253"/>
    <w:rsid w:val="0C7E2A7E"/>
    <w:rsid w:val="0CA57267"/>
    <w:rsid w:val="0E9253A8"/>
    <w:rsid w:val="104344BA"/>
    <w:rsid w:val="115B2DE0"/>
    <w:rsid w:val="1361058F"/>
    <w:rsid w:val="15072606"/>
    <w:rsid w:val="15175270"/>
    <w:rsid w:val="15A56B8C"/>
    <w:rsid w:val="1DB16262"/>
    <w:rsid w:val="1FF64400"/>
    <w:rsid w:val="20F85819"/>
    <w:rsid w:val="21DD6EFA"/>
    <w:rsid w:val="22956B16"/>
    <w:rsid w:val="28095BAC"/>
    <w:rsid w:val="2BDB6C76"/>
    <w:rsid w:val="2E5A3DAC"/>
    <w:rsid w:val="31905D36"/>
    <w:rsid w:val="32350942"/>
    <w:rsid w:val="35512B5B"/>
    <w:rsid w:val="362617F1"/>
    <w:rsid w:val="36414342"/>
    <w:rsid w:val="390C22BF"/>
    <w:rsid w:val="3A7E52C6"/>
    <w:rsid w:val="3D691F22"/>
    <w:rsid w:val="3E614CE2"/>
    <w:rsid w:val="3F3663EB"/>
    <w:rsid w:val="423C473E"/>
    <w:rsid w:val="44854976"/>
    <w:rsid w:val="45183725"/>
    <w:rsid w:val="49B362AF"/>
    <w:rsid w:val="4A4C1A86"/>
    <w:rsid w:val="5112495F"/>
    <w:rsid w:val="51F209E8"/>
    <w:rsid w:val="53D91EAA"/>
    <w:rsid w:val="54402F8B"/>
    <w:rsid w:val="559254D8"/>
    <w:rsid w:val="56A564DD"/>
    <w:rsid w:val="5ADD111C"/>
    <w:rsid w:val="5B72720F"/>
    <w:rsid w:val="5C7A0D57"/>
    <w:rsid w:val="5D1A06AE"/>
    <w:rsid w:val="5FBE6CD5"/>
    <w:rsid w:val="61413173"/>
    <w:rsid w:val="62C95A86"/>
    <w:rsid w:val="62EE299C"/>
    <w:rsid w:val="6431121C"/>
    <w:rsid w:val="64C11502"/>
    <w:rsid w:val="66D744CD"/>
    <w:rsid w:val="6CBF0CA2"/>
    <w:rsid w:val="6D4F7544"/>
    <w:rsid w:val="72656283"/>
    <w:rsid w:val="72E976BF"/>
    <w:rsid w:val="732E6B82"/>
    <w:rsid w:val="73D634A1"/>
    <w:rsid w:val="78F56274"/>
    <w:rsid w:val="7AC136D4"/>
    <w:rsid w:val="7D3D6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1">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pPr>
    <w:rPr>
      <w:rFonts w:hAnsi="Times New Roman"/>
      <w:sz w:val="21"/>
      <w:szCs w:val="20"/>
    </w:rPr>
  </w:style>
  <w:style w:type="paragraph" w:styleId="3">
    <w:name w:val="Body Text"/>
    <w:basedOn w:val="1"/>
    <w:next w:val="1"/>
    <w:qFormat/>
    <w:uiPriority w:val="0"/>
    <w:rPr>
      <w:rFonts w:ascii="宋体" w:hAnsi="宋体"/>
      <w:sz w:val="24"/>
    </w:rPr>
  </w:style>
  <w:style w:type="paragraph" w:styleId="5">
    <w:name w:val="Normal Indent"/>
    <w:basedOn w:val="1"/>
    <w:link w:val="17"/>
    <w:semiHidden/>
    <w:unhideWhenUsed/>
    <w:uiPriority w:val="99"/>
    <w:pPr>
      <w:keepNext w:val="0"/>
      <w:keepLines w:val="0"/>
      <w:widowControl w:val="0"/>
      <w:suppressLineNumbers w:val="0"/>
      <w:adjustRightInd w:val="0"/>
      <w:snapToGrid w:val="0"/>
      <w:spacing w:before="0" w:beforeAutospacing="0" w:after="0" w:afterAutospacing="0" w:line="360" w:lineRule="auto"/>
      <w:ind w:left="0" w:right="0" w:firstLine="200" w:firstLineChars="200"/>
      <w:jc w:val="left"/>
    </w:pPr>
    <w:rPr>
      <w:rFonts w:hint="default" w:ascii="Times New Roman" w:hAnsi="Times New Roman" w:eastAsia="宋体" w:cs="Times New Roman"/>
      <w:snapToGrid/>
      <w:kern w:val="0"/>
      <w:sz w:val="21"/>
      <w:szCs w:val="21"/>
      <w:lang w:val="en-US" w:eastAsia="zh-CN" w:bidi="ar"/>
    </w:rPr>
  </w:style>
  <w:style w:type="paragraph" w:styleId="6">
    <w:name w:val="toc 3"/>
    <w:basedOn w:val="1"/>
    <w:next w:val="1"/>
    <w:qFormat/>
    <w:uiPriority w:val="0"/>
    <w:pPr>
      <w:ind w:left="840" w:leftChars="400"/>
    </w:pPr>
  </w:style>
  <w:style w:type="paragraph" w:styleId="7">
    <w:name w:val="footer"/>
    <w:basedOn w:val="1"/>
    <w:link w:val="15"/>
    <w:semiHidden/>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character" w:styleId="13">
    <w:name w:val="Hyperlink"/>
    <w:basedOn w:val="12"/>
    <w:qFormat/>
    <w:uiPriority w:val="99"/>
    <w:rPr>
      <w:color w:val="0000FF"/>
      <w:u w:val="single"/>
    </w:rPr>
  </w:style>
  <w:style w:type="character" w:customStyle="1" w:styleId="14">
    <w:name w:val="页眉 Char"/>
    <w:basedOn w:val="12"/>
    <w:link w:val="8"/>
    <w:semiHidden/>
    <w:qFormat/>
    <w:uiPriority w:val="99"/>
    <w:rPr>
      <w:sz w:val="18"/>
      <w:szCs w:val="18"/>
    </w:rPr>
  </w:style>
  <w:style w:type="character" w:customStyle="1" w:styleId="15">
    <w:name w:val="页脚 Char"/>
    <w:basedOn w:val="12"/>
    <w:link w:val="7"/>
    <w:semiHidden/>
    <w:qFormat/>
    <w:uiPriority w:val="99"/>
    <w:rPr>
      <w:sz w:val="18"/>
      <w:szCs w:val="18"/>
    </w:rPr>
  </w:style>
  <w:style w:type="character" w:customStyle="1" w:styleId="16">
    <w:name w:val="标题 1 Char"/>
    <w:basedOn w:val="12"/>
    <w:link w:val="4"/>
    <w:qFormat/>
    <w:uiPriority w:val="0"/>
    <w:rPr>
      <w:rFonts w:ascii="Times New Roman" w:hAnsi="Times New Roman" w:eastAsia="宋体" w:cs="Times New Roman"/>
      <w:b/>
      <w:bCs/>
      <w:kern w:val="44"/>
      <w:sz w:val="44"/>
      <w:szCs w:val="44"/>
    </w:rPr>
  </w:style>
  <w:style w:type="character" w:customStyle="1" w:styleId="17">
    <w:name w:val="正文缩进 Char1"/>
    <w:basedOn w:val="12"/>
    <w:link w:val="5"/>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7</Pages>
  <Words>2563</Words>
  <Characters>2925</Characters>
  <Lines>22</Lines>
  <Paragraphs>6</Paragraphs>
  <TotalTime>42</TotalTime>
  <ScaleCrop>false</ScaleCrop>
  <LinksUpToDate>false</LinksUpToDate>
  <CharactersWithSpaces>2974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Administrator</cp:lastModifiedBy>
  <dcterms:modified xsi:type="dcterms:W3CDTF">2024-04-29T07:42:06Z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27611FA10A9745859747494524CFD266</vt:lpwstr>
  </property>
</Properties>
</file>