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43" w:rsidRPr="005A6843" w:rsidRDefault="005A6843" w:rsidP="005A6843">
      <w:pPr>
        <w:spacing w:line="360" w:lineRule="auto"/>
        <w:rPr>
          <w:rFonts w:asciiTheme="minorEastAsia" w:hAnsiTheme="minorEastAsia"/>
          <w:sz w:val="24"/>
        </w:rPr>
      </w:pPr>
      <w:r w:rsidRPr="005A6843">
        <w:rPr>
          <w:rFonts w:asciiTheme="minorEastAsia" w:hAnsiTheme="minorEastAsia"/>
          <w:sz w:val="24"/>
        </w:rPr>
        <w:t>编号</w:t>
      </w:r>
      <w:r w:rsidRPr="005A6843">
        <w:rPr>
          <w:rFonts w:asciiTheme="minorEastAsia" w:hAnsiTheme="minorEastAsia" w:hint="eastAsia"/>
          <w:sz w:val="24"/>
        </w:rPr>
        <w:t>：</w:t>
      </w:r>
      <w:r w:rsidR="009B6B2B" w:rsidRPr="009B6B2B">
        <w:rPr>
          <w:rFonts w:asciiTheme="minorEastAsia" w:hAnsiTheme="minorEastAsia"/>
          <w:sz w:val="24"/>
        </w:rPr>
        <w:t>JZENY-DJCGF-</w:t>
      </w:r>
      <w:r w:rsidR="009B6B2B" w:rsidRPr="009B6B2B">
        <w:rPr>
          <w:rFonts w:asciiTheme="minorEastAsia" w:hAnsiTheme="minorEastAsia" w:hint="eastAsia"/>
          <w:sz w:val="24"/>
        </w:rPr>
        <w:t>E</w:t>
      </w:r>
      <w:r w:rsidR="009B6B2B" w:rsidRPr="009B6B2B">
        <w:rPr>
          <w:rFonts w:asciiTheme="minorEastAsia" w:hAnsiTheme="minorEastAsia"/>
          <w:sz w:val="24"/>
        </w:rPr>
        <w:t>QNBQ-202</w:t>
      </w:r>
      <w:r w:rsidR="009B6B2B" w:rsidRPr="009B6B2B">
        <w:rPr>
          <w:rFonts w:asciiTheme="minorEastAsia" w:hAnsiTheme="minorEastAsia" w:hint="eastAsia"/>
          <w:sz w:val="24"/>
        </w:rPr>
        <w:t>40311</w:t>
      </w:r>
    </w:p>
    <w:p w:rsidR="005A6843" w:rsidRDefault="005A6843" w:rsidP="005A6843">
      <w:pPr>
        <w:spacing w:line="360" w:lineRule="auto"/>
        <w:ind w:firstLineChars="200" w:firstLine="640"/>
        <w:jc w:val="center"/>
        <w:rPr>
          <w:rFonts w:asciiTheme="minorEastAsia" w:hAnsiTheme="minorEastAsia"/>
          <w:sz w:val="32"/>
        </w:rPr>
      </w:pPr>
    </w:p>
    <w:p w:rsidR="005A6843" w:rsidRDefault="005A6843" w:rsidP="005A6843">
      <w:pPr>
        <w:spacing w:line="360" w:lineRule="auto"/>
        <w:ind w:firstLineChars="200" w:firstLine="640"/>
        <w:jc w:val="center"/>
        <w:rPr>
          <w:rFonts w:asciiTheme="minorEastAsia" w:hAnsiTheme="minorEastAsia"/>
          <w:sz w:val="32"/>
        </w:rPr>
      </w:pPr>
    </w:p>
    <w:p w:rsidR="005A6843" w:rsidRDefault="005A6843" w:rsidP="005A6843">
      <w:pPr>
        <w:spacing w:line="360" w:lineRule="auto"/>
        <w:ind w:firstLineChars="200" w:firstLine="640"/>
        <w:jc w:val="center"/>
        <w:rPr>
          <w:rFonts w:asciiTheme="minorEastAsia" w:hAnsiTheme="minorEastAsia"/>
          <w:sz w:val="32"/>
        </w:rPr>
      </w:pPr>
    </w:p>
    <w:p w:rsidR="005A6843" w:rsidRDefault="005A6843" w:rsidP="005A6843">
      <w:pPr>
        <w:jc w:val="center"/>
        <w:rPr>
          <w:rFonts w:eastAsia="黑体"/>
          <w:b/>
          <w:sz w:val="48"/>
          <w:szCs w:val="48"/>
        </w:rPr>
      </w:pPr>
      <w:bookmarkStart w:id="0" w:name="_Hlk133779801"/>
    </w:p>
    <w:bookmarkEnd w:id="0"/>
    <w:p w:rsidR="009B6B2B" w:rsidRDefault="00152C28" w:rsidP="00152C28">
      <w:pPr>
        <w:spacing w:line="480" w:lineRule="auto"/>
        <w:ind w:firstLineChars="50" w:firstLine="241"/>
        <w:jc w:val="center"/>
        <w:rPr>
          <w:rFonts w:ascii="宋体" w:hAnsi="宋体"/>
          <w:b/>
          <w:sz w:val="48"/>
          <w:szCs w:val="48"/>
        </w:rPr>
      </w:pPr>
      <w:r w:rsidRPr="00152C28">
        <w:rPr>
          <w:rFonts w:eastAsia="黑体" w:hint="eastAsia"/>
          <w:b/>
          <w:sz w:val="48"/>
          <w:szCs w:val="48"/>
        </w:rPr>
        <w:t>哈尔滨九洲集团股份有限公司</w:t>
      </w:r>
      <w:r w:rsidR="009B6B2B">
        <w:rPr>
          <w:rFonts w:eastAsia="黑体" w:hint="eastAsia"/>
          <w:b/>
          <w:sz w:val="48"/>
          <w:szCs w:val="48"/>
        </w:rPr>
        <w:t>3.432MW</w:t>
      </w:r>
      <w:r w:rsidR="009B6B2B">
        <w:rPr>
          <w:rFonts w:eastAsia="黑体" w:hint="eastAsia"/>
          <w:b/>
          <w:sz w:val="48"/>
          <w:szCs w:val="48"/>
        </w:rPr>
        <w:t>分布式光伏发电项目（二期</w:t>
      </w:r>
      <w:r w:rsidR="009B6B2B">
        <w:rPr>
          <w:rFonts w:eastAsia="黑体" w:hint="eastAsia"/>
          <w:b/>
          <w:sz w:val="48"/>
          <w:szCs w:val="48"/>
        </w:rPr>
        <w:t>2769.39KW</w:t>
      </w:r>
      <w:r w:rsidR="009B6B2B">
        <w:rPr>
          <w:rFonts w:eastAsia="黑体" w:hint="eastAsia"/>
          <w:b/>
          <w:sz w:val="48"/>
          <w:szCs w:val="48"/>
        </w:rPr>
        <w:t>）</w:t>
      </w:r>
    </w:p>
    <w:p w:rsidR="005A6843" w:rsidRDefault="005A6843" w:rsidP="009B6B2B">
      <w:pPr>
        <w:spacing w:line="480" w:lineRule="auto"/>
        <w:ind w:firstLineChars="50" w:firstLine="241"/>
        <w:jc w:val="center"/>
        <w:rPr>
          <w:b/>
          <w:sz w:val="48"/>
          <w:szCs w:val="48"/>
        </w:rPr>
      </w:pPr>
      <w:r>
        <w:rPr>
          <w:rFonts w:ascii="宋体" w:hAnsi="宋体" w:hint="eastAsia"/>
          <w:b/>
          <w:sz w:val="48"/>
          <w:szCs w:val="48"/>
        </w:rPr>
        <w:t>逆变器</w:t>
      </w:r>
    </w:p>
    <w:p w:rsidR="005A6843" w:rsidRDefault="005A6843">
      <w:pPr>
        <w:tabs>
          <w:tab w:val="left" w:pos="0"/>
          <w:tab w:val="decimal" w:pos="8460"/>
          <w:tab w:val="right" w:leader="dot" w:pos="10800"/>
        </w:tabs>
        <w:spacing w:line="360" w:lineRule="auto"/>
        <w:ind w:right="-60"/>
        <w:jc w:val="center"/>
        <w:rPr>
          <w:rFonts w:ascii="黑体" w:eastAsia="黑体" w:cs="黑体"/>
          <w:b/>
          <w:bCs/>
          <w:sz w:val="44"/>
          <w:szCs w:val="44"/>
        </w:rPr>
      </w:pPr>
    </w:p>
    <w:p w:rsidR="005A6843" w:rsidRDefault="005A6843">
      <w:pPr>
        <w:tabs>
          <w:tab w:val="left" w:pos="0"/>
          <w:tab w:val="decimal" w:pos="8460"/>
          <w:tab w:val="right" w:leader="dot" w:pos="10800"/>
        </w:tabs>
        <w:spacing w:line="360" w:lineRule="auto"/>
        <w:ind w:right="-60"/>
        <w:jc w:val="center"/>
        <w:rPr>
          <w:rFonts w:ascii="黑体" w:eastAsia="黑体" w:cs="黑体"/>
          <w:b/>
          <w:bCs/>
          <w:sz w:val="44"/>
          <w:szCs w:val="44"/>
        </w:rPr>
      </w:pPr>
    </w:p>
    <w:p w:rsidR="005A6843" w:rsidRDefault="005A6843">
      <w:pPr>
        <w:tabs>
          <w:tab w:val="left" w:pos="0"/>
          <w:tab w:val="decimal" w:pos="8460"/>
          <w:tab w:val="right" w:leader="dot" w:pos="10800"/>
        </w:tabs>
        <w:spacing w:line="360" w:lineRule="auto"/>
        <w:ind w:right="-60"/>
        <w:jc w:val="center"/>
        <w:rPr>
          <w:rFonts w:ascii="黑体" w:eastAsia="黑体" w:cs="黑体"/>
          <w:b/>
          <w:bCs/>
          <w:sz w:val="44"/>
          <w:szCs w:val="44"/>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rsidP="005A6843">
      <w:pPr>
        <w:tabs>
          <w:tab w:val="left" w:pos="0"/>
          <w:tab w:val="decimal" w:pos="6240"/>
          <w:tab w:val="right" w:leader="dot" w:pos="10800"/>
        </w:tabs>
        <w:spacing w:line="360" w:lineRule="auto"/>
        <w:ind w:right="-60"/>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726C44" w:rsidP="007D5227">
      <w:pPr>
        <w:jc w:val="center"/>
        <w:rPr>
          <w:rFonts w:ascii="黑体" w:eastAsia="黑体" w:hAnsi="宋体" w:cs="黑体"/>
          <w:sz w:val="32"/>
          <w:szCs w:val="32"/>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9B6B2B" w:rsidRPr="009B6B2B">
        <w:rPr>
          <w:rFonts w:ascii="黑体" w:eastAsia="黑体" w:hAnsi="宋体" w:cs="宋体"/>
          <w:bCs/>
          <w:sz w:val="36"/>
          <w:szCs w:val="36"/>
          <w:lang w:val="zh-CN"/>
        </w:rPr>
        <w:t>JZENY-DJCGF-</w:t>
      </w:r>
      <w:r w:rsidR="009B6B2B" w:rsidRPr="009B6B2B">
        <w:rPr>
          <w:rFonts w:ascii="黑体" w:eastAsia="黑体" w:hAnsi="宋体" w:cs="宋体" w:hint="eastAsia"/>
          <w:bCs/>
          <w:sz w:val="36"/>
          <w:szCs w:val="36"/>
          <w:lang w:val="zh-CN"/>
        </w:rPr>
        <w:t>E</w:t>
      </w:r>
      <w:r w:rsidR="009B6B2B" w:rsidRPr="009B6B2B">
        <w:rPr>
          <w:rFonts w:ascii="黑体" w:eastAsia="黑体" w:hAnsi="宋体" w:cs="宋体"/>
          <w:bCs/>
          <w:sz w:val="36"/>
          <w:szCs w:val="36"/>
          <w:lang w:val="zh-CN"/>
        </w:rPr>
        <w:t>QNBQ-202</w:t>
      </w:r>
      <w:r w:rsidR="009B6B2B" w:rsidRPr="009B6B2B">
        <w:rPr>
          <w:rFonts w:ascii="黑体" w:eastAsia="黑体" w:hAnsi="宋体" w:cs="宋体" w:hint="eastAsia"/>
          <w:bCs/>
          <w:sz w:val="36"/>
          <w:szCs w:val="36"/>
          <w:lang w:val="zh-CN"/>
        </w:rPr>
        <w:t>40311</w:t>
      </w: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9B6B2B">
        <w:rPr>
          <w:rFonts w:ascii="黑体" w:eastAsia="黑体" w:hAnsi="宋体" w:cs="宋体" w:hint="eastAsia"/>
          <w:bCs/>
          <w:sz w:val="32"/>
          <w:szCs w:val="32"/>
        </w:rPr>
        <w:t>四</w:t>
      </w:r>
      <w:r>
        <w:rPr>
          <w:rFonts w:ascii="黑体" w:eastAsia="黑体" w:hAnsi="宋体" w:cs="宋体" w:hint="eastAsia"/>
          <w:bCs/>
          <w:sz w:val="32"/>
          <w:szCs w:val="32"/>
          <w:lang w:val="zh-CN"/>
        </w:rPr>
        <w:t>年</w:t>
      </w:r>
      <w:r w:rsidR="009B6B2B">
        <w:rPr>
          <w:rFonts w:ascii="黑体" w:eastAsia="黑体" w:hAnsi="宋体" w:cs="宋体" w:hint="eastAsia"/>
          <w:bCs/>
          <w:sz w:val="32"/>
          <w:szCs w:val="32"/>
        </w:rPr>
        <w:t>三</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615559" w:rsidRPr="007D5227" w:rsidRDefault="005A6843" w:rsidP="005A6843">
      <w:pPr>
        <w:spacing w:line="360" w:lineRule="auto"/>
        <w:ind w:firstLineChars="50" w:firstLine="12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sidR="007D5227" w:rsidRPr="007D5227">
        <w:rPr>
          <w:rFonts w:asciiTheme="minorEastAsia" w:eastAsiaTheme="minorEastAsia" w:hAnsiTheme="minorEastAsia" w:hint="eastAsia"/>
          <w:color w:val="000000"/>
          <w:sz w:val="24"/>
        </w:rPr>
        <w:t>哈尔滨九洲集团股份有限公司</w:t>
      </w:r>
      <w:r w:rsidRPr="005A6843">
        <w:rPr>
          <w:rFonts w:asciiTheme="minorEastAsia" w:eastAsiaTheme="minorEastAsia" w:hAnsiTheme="minorEastAsia" w:hint="eastAsia"/>
          <w:color w:val="000000"/>
          <w:sz w:val="24"/>
        </w:rPr>
        <w:t>3.432MW分布式光伏发电项目（</w:t>
      </w:r>
      <w:r w:rsidR="009B6B2B" w:rsidRPr="009B6B2B">
        <w:rPr>
          <w:rFonts w:asciiTheme="minorEastAsia" w:eastAsiaTheme="minorEastAsia" w:hAnsiTheme="minorEastAsia" w:hint="eastAsia"/>
          <w:color w:val="000000"/>
          <w:sz w:val="24"/>
        </w:rPr>
        <w:t>二期2769.39KW</w:t>
      </w:r>
      <w:r w:rsidRPr="005A6843">
        <w:rPr>
          <w:rFonts w:asciiTheme="minorEastAsia" w:eastAsiaTheme="minorEastAsia" w:hAnsiTheme="minorEastAsia" w:hint="eastAsia"/>
          <w:color w:val="000000"/>
          <w:sz w:val="24"/>
        </w:rPr>
        <w:t>）逆变器</w:t>
      </w:r>
      <w:r w:rsidR="00726C44" w:rsidRPr="007D5227">
        <w:rPr>
          <w:rFonts w:asciiTheme="minorEastAsia" w:eastAsiaTheme="minorEastAsia" w:hAnsiTheme="minorEastAsia" w:hint="eastAsia"/>
          <w:color w:val="000000"/>
          <w:sz w:val="24"/>
        </w:rPr>
        <w:t>（招标编号：</w:t>
      </w:r>
      <w:r w:rsidR="009B6B2B" w:rsidRPr="009B6B2B">
        <w:rPr>
          <w:rFonts w:asciiTheme="minorEastAsia" w:eastAsiaTheme="minorEastAsia" w:hAnsiTheme="minorEastAsia"/>
          <w:color w:val="000000"/>
          <w:sz w:val="24"/>
        </w:rPr>
        <w:t>JZENY-DJCGF-</w:t>
      </w:r>
      <w:r w:rsidR="009B6B2B" w:rsidRPr="009B6B2B">
        <w:rPr>
          <w:rFonts w:asciiTheme="minorEastAsia" w:eastAsiaTheme="minorEastAsia" w:hAnsiTheme="minorEastAsia" w:hint="eastAsia"/>
          <w:color w:val="000000"/>
          <w:sz w:val="24"/>
        </w:rPr>
        <w:t>E</w:t>
      </w:r>
      <w:r w:rsidR="009B6B2B" w:rsidRPr="009B6B2B">
        <w:rPr>
          <w:rFonts w:asciiTheme="minorEastAsia" w:eastAsiaTheme="minorEastAsia" w:hAnsiTheme="minorEastAsia"/>
          <w:color w:val="000000"/>
          <w:sz w:val="24"/>
        </w:rPr>
        <w:t>QNBQ-202</w:t>
      </w:r>
      <w:r w:rsidR="009B6B2B" w:rsidRPr="009B6B2B">
        <w:rPr>
          <w:rFonts w:asciiTheme="minorEastAsia" w:eastAsiaTheme="minorEastAsia" w:hAnsiTheme="minorEastAsia" w:hint="eastAsia"/>
          <w:color w:val="000000"/>
          <w:sz w:val="24"/>
        </w:rPr>
        <w:t>40311</w:t>
      </w:r>
      <w:r w:rsidR="00726C44" w:rsidRPr="007D5227">
        <w:rPr>
          <w:rFonts w:asciiTheme="minorEastAsia" w:eastAsiaTheme="minorEastAsia" w:hAnsiTheme="minorEastAsia" w:hint="eastAsia"/>
          <w:color w:val="000000"/>
          <w:sz w:val="24"/>
        </w:rPr>
        <w:t>）进行国内邀请合格的企业参加投标。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1" w:name="_Toc32222"/>
      <w:bookmarkStart w:id="2" w:name="_Toc1011"/>
      <w:r w:rsidRPr="006E3C7D">
        <w:rPr>
          <w:rFonts w:asciiTheme="minorEastAsia" w:eastAsiaTheme="minorEastAsia" w:hAnsiTheme="minorEastAsia" w:cs="宋体" w:hint="eastAsia"/>
          <w:b/>
          <w:color w:val="000000"/>
          <w:kern w:val="0"/>
          <w:sz w:val="24"/>
        </w:rPr>
        <w:t>一、招标内容：</w:t>
      </w:r>
      <w:bookmarkEnd w:id="1"/>
      <w:bookmarkEnd w:id="2"/>
    </w:p>
    <w:p w:rsidR="00615559" w:rsidRPr="006E3C7D" w:rsidRDefault="00152C28"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7D5227">
        <w:rPr>
          <w:rFonts w:asciiTheme="minorEastAsia" w:eastAsiaTheme="minorEastAsia" w:hAnsiTheme="minorEastAsia" w:hint="eastAsia"/>
          <w:color w:val="000000"/>
          <w:sz w:val="24"/>
        </w:rPr>
        <w:t>哈尔滨九洲集团股份有限公司</w:t>
      </w:r>
      <w:r w:rsidR="005A6843" w:rsidRPr="005A6843">
        <w:rPr>
          <w:rFonts w:asciiTheme="minorEastAsia" w:eastAsiaTheme="minorEastAsia" w:hAnsiTheme="minorEastAsia" w:hint="eastAsia"/>
          <w:color w:val="000000"/>
          <w:sz w:val="24"/>
        </w:rPr>
        <w:t>3.432MW分布式光伏发电项目（</w:t>
      </w:r>
      <w:r w:rsidR="009B6B2B" w:rsidRPr="009B6B2B">
        <w:rPr>
          <w:rFonts w:asciiTheme="minorEastAsia" w:eastAsiaTheme="minorEastAsia" w:hAnsiTheme="minorEastAsia" w:hint="eastAsia"/>
          <w:color w:val="000000"/>
          <w:sz w:val="24"/>
        </w:rPr>
        <w:t>二期2769.39KW</w:t>
      </w:r>
      <w:r w:rsidR="005A6843" w:rsidRPr="005A6843">
        <w:rPr>
          <w:rFonts w:asciiTheme="minorEastAsia" w:eastAsiaTheme="minorEastAsia" w:hAnsiTheme="minorEastAsia" w:hint="eastAsia"/>
          <w:color w:val="000000"/>
          <w:sz w:val="24"/>
        </w:rPr>
        <w:t>）逆变器</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3" w:name="_Toc20741"/>
      <w:bookmarkStart w:id="4" w:name="_Toc11097"/>
      <w:r w:rsidRPr="006E3C7D">
        <w:rPr>
          <w:rFonts w:asciiTheme="minorEastAsia" w:eastAsiaTheme="minorEastAsia" w:hAnsiTheme="minorEastAsia" w:cs="宋体" w:hint="eastAsia"/>
          <w:b/>
          <w:color w:val="000000"/>
          <w:kern w:val="0"/>
          <w:sz w:val="24"/>
        </w:rPr>
        <w:t>二、资金来源：</w:t>
      </w:r>
      <w:bookmarkEnd w:id="3"/>
      <w:bookmarkEnd w:id="4"/>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bookmarkStart w:id="5" w:name="_GoBack"/>
      <w:bookmarkEnd w:id="5"/>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6" w:name="_Toc32257"/>
      <w:bookmarkStart w:id="7"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6"/>
      <w:bookmarkEnd w:id="7"/>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8" w:name="_Toc27041"/>
      <w:bookmarkStart w:id="9"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8"/>
      <w:bookmarkEnd w:id="9"/>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w:t>
      </w:r>
      <w:r w:rsidR="009B6B2B">
        <w:rPr>
          <w:rFonts w:asciiTheme="minorEastAsia" w:eastAsiaTheme="minorEastAsia" w:hAnsiTheme="minorEastAsia" w:cs="宋体" w:hint="eastAsia"/>
          <w:color w:val="FF0000"/>
          <w:kern w:val="0"/>
          <w:sz w:val="24"/>
        </w:rPr>
        <w:t>4</w:t>
      </w:r>
      <w:r w:rsidRPr="006E3C7D">
        <w:rPr>
          <w:rFonts w:asciiTheme="minorEastAsia" w:eastAsiaTheme="minorEastAsia" w:hAnsiTheme="minorEastAsia" w:cs="宋体" w:hint="eastAsia"/>
          <w:color w:val="FF0000"/>
          <w:kern w:val="0"/>
          <w:sz w:val="24"/>
        </w:rPr>
        <w:t>年</w:t>
      </w:r>
      <w:r w:rsidR="009B6B2B">
        <w:rPr>
          <w:rFonts w:asciiTheme="minorEastAsia" w:eastAsiaTheme="minorEastAsia" w:hAnsiTheme="minorEastAsia" w:cs="宋体" w:hint="eastAsia"/>
          <w:color w:val="FF0000"/>
          <w:kern w:val="0"/>
          <w:sz w:val="24"/>
        </w:rPr>
        <w:t>3</w:t>
      </w:r>
      <w:r w:rsidRPr="006E3C7D">
        <w:rPr>
          <w:rFonts w:asciiTheme="minorEastAsia" w:eastAsiaTheme="minorEastAsia" w:hAnsiTheme="minorEastAsia" w:cs="宋体" w:hint="eastAsia"/>
          <w:color w:val="FF0000"/>
          <w:kern w:val="0"/>
          <w:sz w:val="24"/>
        </w:rPr>
        <w:t>月</w:t>
      </w:r>
      <w:r w:rsidR="009B6B2B">
        <w:rPr>
          <w:rFonts w:asciiTheme="minorEastAsia" w:eastAsiaTheme="minorEastAsia" w:hAnsiTheme="minorEastAsia" w:cs="宋体" w:hint="eastAsia"/>
          <w:color w:val="FF0000"/>
          <w:kern w:val="0"/>
          <w:sz w:val="24"/>
        </w:rPr>
        <w:t>13</w:t>
      </w:r>
      <w:r w:rsidRPr="006E3C7D">
        <w:rPr>
          <w:rFonts w:asciiTheme="minorEastAsia" w:eastAsiaTheme="minorEastAsia" w:hAnsiTheme="minorEastAsia" w:cs="宋体" w:hint="eastAsia"/>
          <w:color w:val="FF0000"/>
          <w:kern w:val="0"/>
          <w:sz w:val="24"/>
        </w:rPr>
        <w:t>日至202</w:t>
      </w:r>
      <w:r w:rsidR="009B6B2B">
        <w:rPr>
          <w:rFonts w:asciiTheme="minorEastAsia" w:eastAsiaTheme="minorEastAsia" w:hAnsiTheme="minorEastAsia" w:cs="宋体" w:hint="eastAsia"/>
          <w:color w:val="FF0000"/>
          <w:kern w:val="0"/>
          <w:sz w:val="24"/>
        </w:rPr>
        <w:t>4</w:t>
      </w:r>
      <w:r w:rsidRPr="006E3C7D">
        <w:rPr>
          <w:rFonts w:asciiTheme="minorEastAsia" w:eastAsiaTheme="minorEastAsia" w:hAnsiTheme="minorEastAsia" w:cs="宋体" w:hint="eastAsia"/>
          <w:color w:val="FF0000"/>
          <w:kern w:val="0"/>
          <w:sz w:val="24"/>
        </w:rPr>
        <w:t>年</w:t>
      </w:r>
      <w:r w:rsidR="009B6B2B">
        <w:rPr>
          <w:rFonts w:asciiTheme="minorEastAsia" w:eastAsiaTheme="minorEastAsia" w:hAnsiTheme="minorEastAsia" w:cs="宋体" w:hint="eastAsia"/>
          <w:color w:val="FF0000"/>
          <w:kern w:val="0"/>
          <w:sz w:val="24"/>
        </w:rPr>
        <w:t>3</w:t>
      </w:r>
      <w:r w:rsidRPr="006E3C7D">
        <w:rPr>
          <w:rFonts w:asciiTheme="minorEastAsia" w:eastAsiaTheme="minorEastAsia" w:hAnsiTheme="minorEastAsia" w:cs="宋体" w:hint="eastAsia"/>
          <w:color w:val="FF0000"/>
          <w:kern w:val="0"/>
          <w:sz w:val="24"/>
        </w:rPr>
        <w:t>月</w:t>
      </w:r>
      <w:r w:rsidR="009B6B2B">
        <w:rPr>
          <w:rFonts w:asciiTheme="minorEastAsia" w:eastAsiaTheme="minorEastAsia" w:hAnsiTheme="minorEastAsia" w:cs="宋体" w:hint="eastAsia"/>
          <w:color w:val="FF0000"/>
          <w:kern w:val="0"/>
          <w:sz w:val="24"/>
        </w:rPr>
        <w:t>20</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10" w:name="_Toc8768"/>
      <w:bookmarkStart w:id="11"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10"/>
      <w:bookmarkEnd w:id="11"/>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spacing w:val="8"/>
          <w:sz w:val="24"/>
        </w:rPr>
      </w:pPr>
      <w:bookmarkStart w:id="12" w:name="_Toc12910"/>
      <w:bookmarkStart w:id="13"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00726C44" w:rsidRPr="006E3C7D">
        <w:rPr>
          <w:rFonts w:asciiTheme="minorEastAsia" w:eastAsiaTheme="minorEastAsia" w:hAnsiTheme="minorEastAsia" w:cs="宋体" w:hint="eastAsia"/>
          <w:b/>
          <w:color w:val="000000"/>
          <w:sz w:val="24"/>
        </w:rPr>
        <w:t>、联系方式</w:t>
      </w:r>
      <w:bookmarkEnd w:id="12"/>
      <w:bookmarkEnd w:id="13"/>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w:t>
      </w:r>
      <w:r w:rsidR="009B6B2B">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年</w:t>
      </w:r>
      <w:r w:rsidR="009B6B2B">
        <w:rPr>
          <w:rFonts w:asciiTheme="minorEastAsia" w:eastAsiaTheme="minorEastAsia" w:hAnsiTheme="minorEastAsia" w:hint="eastAsia"/>
          <w:color w:val="FF0000"/>
          <w:sz w:val="24"/>
        </w:rPr>
        <w:t>3</w:t>
      </w:r>
      <w:r w:rsidRPr="006E3C7D">
        <w:rPr>
          <w:rFonts w:asciiTheme="minorEastAsia" w:eastAsiaTheme="minorEastAsia" w:hAnsiTheme="minorEastAsia" w:hint="eastAsia"/>
          <w:color w:val="FF0000"/>
          <w:sz w:val="24"/>
        </w:rPr>
        <w:t>月</w:t>
      </w:r>
      <w:r w:rsidR="009B6B2B">
        <w:rPr>
          <w:rFonts w:asciiTheme="minorEastAsia" w:eastAsiaTheme="minorEastAsia" w:hAnsiTheme="minorEastAsia" w:hint="eastAsia"/>
          <w:color w:val="FF0000"/>
          <w:sz w:val="24"/>
        </w:rPr>
        <w:t>21</w:t>
      </w:r>
      <w:r w:rsidRPr="006E3C7D">
        <w:rPr>
          <w:rFonts w:asciiTheme="minorEastAsia" w:eastAsiaTheme="minorEastAsia" w:hAnsiTheme="minorEastAsia" w:hint="eastAsia"/>
          <w:color w:val="FF0000"/>
          <w:sz w:val="24"/>
        </w:rPr>
        <w:t>日1</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交到</w:t>
      </w:r>
      <w:r w:rsidRPr="006E3C7D">
        <w:rPr>
          <w:rFonts w:asciiTheme="minorEastAsia" w:eastAsiaTheme="minorEastAsia" w:hAnsiTheme="minorEastAsia" w:hint="eastAsia"/>
          <w:sz w:val="24"/>
          <w:u w:val="single"/>
        </w:rPr>
        <w:t>哈尔滨市松北区</w:t>
      </w:r>
      <w:proofErr w:type="gramStart"/>
      <w:r w:rsidRPr="006E3C7D">
        <w:rPr>
          <w:rFonts w:asciiTheme="minorEastAsia" w:eastAsiaTheme="minorEastAsia" w:hAnsiTheme="minorEastAsia" w:hint="eastAsia"/>
          <w:sz w:val="24"/>
          <w:u w:val="single"/>
        </w:rPr>
        <w:t>九洲</w:t>
      </w:r>
      <w:proofErr w:type="gramEnd"/>
      <w:r w:rsidRPr="006E3C7D">
        <w:rPr>
          <w:rFonts w:asciiTheme="minorEastAsia" w:eastAsiaTheme="minorEastAsia" w:hAnsiTheme="minorEastAsia" w:hint="eastAsia"/>
          <w:sz w:val="24"/>
          <w:u w:val="single"/>
        </w:rPr>
        <w:t>路609号</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w:t>
      </w:r>
      <w:r w:rsidR="009B6B2B">
        <w:rPr>
          <w:rFonts w:asciiTheme="minorEastAsia" w:eastAsiaTheme="minorEastAsia" w:hAnsiTheme="minorEastAsia" w:hint="eastAsia"/>
          <w:color w:val="FF0000"/>
          <w:sz w:val="24"/>
        </w:rPr>
        <w:t>4</w:t>
      </w:r>
      <w:r w:rsidRPr="006E3C7D">
        <w:rPr>
          <w:rFonts w:asciiTheme="minorEastAsia" w:eastAsiaTheme="minorEastAsia" w:hAnsiTheme="minorEastAsia" w:hint="eastAsia"/>
          <w:color w:val="FF0000"/>
          <w:sz w:val="24"/>
        </w:rPr>
        <w:t>年</w:t>
      </w:r>
      <w:r w:rsidR="00930051">
        <w:rPr>
          <w:rFonts w:asciiTheme="minorEastAsia" w:eastAsiaTheme="minorEastAsia" w:hAnsiTheme="minorEastAsia" w:hint="eastAsia"/>
          <w:color w:val="FF0000"/>
          <w:sz w:val="24"/>
        </w:rPr>
        <w:t>3</w:t>
      </w:r>
      <w:r w:rsidRPr="006E3C7D">
        <w:rPr>
          <w:rFonts w:asciiTheme="minorEastAsia" w:eastAsiaTheme="minorEastAsia" w:hAnsiTheme="minorEastAsia" w:hint="eastAsia"/>
          <w:color w:val="FF0000"/>
          <w:sz w:val="24"/>
        </w:rPr>
        <w:t>月</w:t>
      </w:r>
      <w:r w:rsidR="00930051">
        <w:rPr>
          <w:rFonts w:asciiTheme="minorEastAsia" w:eastAsiaTheme="minorEastAsia" w:hAnsiTheme="minorEastAsia" w:hint="eastAsia"/>
          <w:color w:val="FF0000"/>
          <w:sz w:val="24"/>
        </w:rPr>
        <w:t>21</w:t>
      </w:r>
      <w:r w:rsidRPr="006E3C7D">
        <w:rPr>
          <w:rFonts w:asciiTheme="minorEastAsia" w:eastAsiaTheme="minorEastAsia" w:hAnsiTheme="minorEastAsia" w:hint="eastAsia"/>
          <w:color w:val="FF0000"/>
          <w:sz w:val="24"/>
        </w:rPr>
        <w:t>日1</w:t>
      </w:r>
      <w:r w:rsidR="005027F3" w:rsidRPr="006E3C7D">
        <w:rPr>
          <w:rFonts w:asciiTheme="minorEastAsia" w:eastAsiaTheme="minorEastAsia" w:hAnsiTheme="minorEastAsia" w:hint="eastAsia"/>
          <w:color w:val="FF0000"/>
          <w:sz w:val="24"/>
        </w:rPr>
        <w:t>0：00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4" w:name="_Toc419464291"/>
      <w:bookmarkStart w:id="15" w:name="_Toc4900"/>
      <w:bookmarkStart w:id="16"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4"/>
      <w:bookmarkEnd w:id="15"/>
      <w:bookmarkEnd w:id="16"/>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7" w:name="_Toc2991"/>
      <w:bookmarkStart w:id="18" w:name="_Toc25923"/>
      <w:bookmarkStart w:id="19"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7"/>
      <w:bookmarkEnd w:id="18"/>
      <w:bookmarkEnd w:id="19"/>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proofErr w:type="gramStart"/>
      <w:r w:rsidR="005A6843">
        <w:rPr>
          <w:rFonts w:asciiTheme="minorEastAsia" w:eastAsiaTheme="minorEastAsia" w:hAnsiTheme="minorEastAsia" w:hint="eastAsia"/>
          <w:sz w:val="24"/>
        </w:rPr>
        <w:t>高久玉</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5A6843">
        <w:rPr>
          <w:rFonts w:asciiTheme="minorEastAsia" w:eastAsiaTheme="minorEastAsia" w:hAnsiTheme="minorEastAsia" w:hint="eastAsia"/>
          <w:color w:val="000000" w:themeColor="text1"/>
          <w:sz w:val="24"/>
        </w:rPr>
        <w:t>18946007268</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sectPr w:rsidR="006E3C7D"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69F" w:rsidRDefault="000C069F">
      <w:r>
        <w:separator/>
      </w:r>
    </w:p>
  </w:endnote>
  <w:endnote w:type="continuationSeparator" w:id="0">
    <w:p w:rsidR="000C069F" w:rsidRDefault="000C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152C28" w:rsidRPr="00152C28">
      <w:rPr>
        <w:noProof/>
        <w:lang w:val="zh-CN"/>
      </w:rPr>
      <w:t>-</w:t>
    </w:r>
    <w:r w:rsidR="00152C28">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69F" w:rsidRDefault="000C069F">
      <w:r>
        <w:separator/>
      </w:r>
    </w:p>
  </w:footnote>
  <w:footnote w:type="continuationSeparator" w:id="0">
    <w:p w:rsidR="000C069F" w:rsidRDefault="000C0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069F"/>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C28"/>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A6843"/>
    <w:rsid w:val="005C0B0E"/>
    <w:rsid w:val="005F015F"/>
    <w:rsid w:val="005F2B89"/>
    <w:rsid w:val="005F3298"/>
    <w:rsid w:val="00602417"/>
    <w:rsid w:val="00610D3C"/>
    <w:rsid w:val="00613975"/>
    <w:rsid w:val="00615559"/>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3ED1"/>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B7525"/>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051"/>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B6B2B"/>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220</Words>
  <Characters>1258</Characters>
  <Application>Microsoft Office Word</Application>
  <DocSecurity>0</DocSecurity>
  <Lines>10</Lines>
  <Paragraphs>2</Paragraphs>
  <ScaleCrop>false</ScaleCrop>
  <Company>www.xjghost.com</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6</cp:revision>
  <cp:lastPrinted>2006-11-08T12:52:00Z</cp:lastPrinted>
  <dcterms:created xsi:type="dcterms:W3CDTF">2019-01-14T10:42:00Z</dcterms:created>
  <dcterms:modified xsi:type="dcterms:W3CDTF">2024-03-13T03:44:00Z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