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24" w:rsidRPr="00B051C9" w:rsidRDefault="00F34724" w:rsidP="00F34724">
      <w:pPr>
        <w:spacing w:line="360" w:lineRule="auto"/>
        <w:jc w:val="center"/>
        <w:rPr>
          <w:b/>
          <w:sz w:val="36"/>
          <w:szCs w:val="36"/>
        </w:rPr>
      </w:pPr>
      <w:r w:rsidRPr="00B051C9">
        <w:rPr>
          <w:rFonts w:hint="eastAsia"/>
          <w:b/>
          <w:sz w:val="36"/>
          <w:szCs w:val="36"/>
        </w:rPr>
        <w:t>招标公告</w:t>
      </w:r>
    </w:p>
    <w:p w:rsidR="00F34724" w:rsidRDefault="00F34724" w:rsidP="00F34724">
      <w:pPr>
        <w:spacing w:line="360" w:lineRule="auto"/>
        <w:jc w:val="center"/>
        <w:rPr>
          <w:b/>
          <w:szCs w:val="21"/>
        </w:rPr>
      </w:pPr>
    </w:p>
    <w:p w:rsidR="00951BA5" w:rsidRPr="00951BA5" w:rsidRDefault="00D77339" w:rsidP="00F34724">
      <w:pPr>
        <w:spacing w:line="360" w:lineRule="auto"/>
        <w:jc w:val="center"/>
        <w:rPr>
          <w:szCs w:val="21"/>
        </w:rPr>
      </w:pPr>
      <w:r>
        <w:rPr>
          <w:rFonts w:hint="eastAsia"/>
          <w:szCs w:val="21"/>
        </w:rPr>
        <w:t xml:space="preserve">    </w:t>
      </w:r>
      <w:r w:rsidR="00951BA5" w:rsidRPr="00951BA5">
        <w:rPr>
          <w:rFonts w:hint="eastAsia"/>
          <w:szCs w:val="21"/>
        </w:rPr>
        <w:t>哈尔滨九洲集团股份有限公司招标</w:t>
      </w:r>
      <w:r w:rsidR="00A34D05">
        <w:rPr>
          <w:rFonts w:hint="eastAsia"/>
          <w:szCs w:val="21"/>
        </w:rPr>
        <w:t>安保服务公司</w:t>
      </w:r>
      <w:r w:rsidR="00951BA5" w:rsidRPr="00951BA5">
        <w:rPr>
          <w:rFonts w:hint="eastAsia"/>
          <w:szCs w:val="21"/>
        </w:rPr>
        <w:t>，</w:t>
      </w:r>
      <w:r>
        <w:rPr>
          <w:rFonts w:hint="eastAsia"/>
          <w:szCs w:val="21"/>
        </w:rPr>
        <w:t>特</w:t>
      </w:r>
      <w:r w:rsidR="00951BA5" w:rsidRPr="00951BA5">
        <w:rPr>
          <w:rFonts w:hint="eastAsia"/>
          <w:szCs w:val="21"/>
        </w:rPr>
        <w:t>诚挚</w:t>
      </w:r>
      <w:r w:rsidR="00951BA5">
        <w:rPr>
          <w:rFonts w:hint="eastAsia"/>
          <w:szCs w:val="21"/>
        </w:rPr>
        <w:t>邀请哈尔滨</w:t>
      </w:r>
      <w:r w:rsidR="00A34D05">
        <w:rPr>
          <w:rFonts w:hint="eastAsia"/>
          <w:szCs w:val="21"/>
        </w:rPr>
        <w:t>市内</w:t>
      </w:r>
      <w:r w:rsidR="00951BA5">
        <w:rPr>
          <w:rFonts w:hint="eastAsia"/>
          <w:szCs w:val="21"/>
        </w:rPr>
        <w:t>优秀企业参与。</w:t>
      </w:r>
    </w:p>
    <w:p w:rsidR="00F34724" w:rsidRDefault="00F34724" w:rsidP="00F34724">
      <w:pPr>
        <w:widowControl/>
        <w:numPr>
          <w:ilvl w:val="0"/>
          <w:numId w:val="1"/>
        </w:numPr>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6511"/>
      <w:r>
        <w:rPr>
          <w:rFonts w:ascii="宋体" w:hAnsi="宋体" w:cs="宋体" w:hint="eastAsia"/>
          <w:b/>
          <w:color w:val="000000"/>
          <w:kern w:val="0"/>
          <w:szCs w:val="21"/>
        </w:rPr>
        <w:t>招标内容：</w:t>
      </w:r>
      <w:bookmarkEnd w:id="0"/>
      <w:bookmarkEnd w:id="1"/>
    </w:p>
    <w:p w:rsidR="006A4A3C" w:rsidRPr="006A4A3C" w:rsidRDefault="00DE043D" w:rsidP="00DE043D">
      <w:pPr>
        <w:ind w:firstLineChars="200" w:firstLine="420"/>
        <w:jc w:val="left"/>
        <w:rPr>
          <w:szCs w:val="21"/>
        </w:rPr>
      </w:pPr>
      <w:bookmarkStart w:id="2" w:name="_Toc15069"/>
      <w:bookmarkStart w:id="3" w:name="_Toc20741"/>
      <w:r w:rsidRPr="00DE043D">
        <w:rPr>
          <w:rFonts w:hint="eastAsia"/>
          <w:szCs w:val="21"/>
        </w:rPr>
        <w:t>江北保安人员，根据甲方的安全保卫工作需要，参照《中华人民共和国劳动合同法》、《保安服务管理条例》和《哈尔滨九洲集团股份有限公司安保管理制度》的相关规定，乙方为甲方提供安保服务</w:t>
      </w:r>
      <w:r>
        <w:rPr>
          <w:rFonts w:ascii="宋体" w:hAnsi="宋体" w:hint="eastAsia"/>
          <w:color w:val="000000"/>
          <w:sz w:val="28"/>
          <w:szCs w:val="28"/>
        </w:rPr>
        <w:t>。</w:t>
      </w:r>
    </w:p>
    <w:p w:rsidR="00F34724" w:rsidRDefault="00F34724" w:rsidP="00001048">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F34724" w:rsidRDefault="00F34724" w:rsidP="00F34724">
      <w:pPr>
        <w:widowControl/>
        <w:adjustRightInd w:val="0"/>
        <w:spacing w:line="360" w:lineRule="auto"/>
        <w:ind w:leftChars="85" w:left="178" w:firstLineChars="255" w:firstLine="535"/>
        <w:jc w:val="left"/>
        <w:rPr>
          <w:szCs w:val="21"/>
        </w:rPr>
      </w:pPr>
      <w:r>
        <w:rPr>
          <w:rFonts w:hint="eastAsia"/>
          <w:szCs w:val="21"/>
        </w:rPr>
        <w:t>企业自筹资金。</w:t>
      </w:r>
    </w:p>
    <w:p w:rsidR="00F34724" w:rsidRDefault="003B2C62" w:rsidP="00F3472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30227"/>
      <w:bookmarkStart w:id="5" w:name="_Toc636"/>
      <w:r>
        <w:rPr>
          <w:rFonts w:ascii="宋体" w:hAnsi="宋体" w:cs="宋体" w:hint="eastAsia"/>
          <w:b/>
          <w:color w:val="000000"/>
          <w:kern w:val="0"/>
          <w:szCs w:val="21"/>
        </w:rPr>
        <w:t>三、工作地点</w:t>
      </w:r>
      <w:r w:rsidR="00F34724">
        <w:rPr>
          <w:rFonts w:ascii="宋体" w:hAnsi="宋体" w:cs="宋体" w:hint="eastAsia"/>
          <w:b/>
          <w:color w:val="000000"/>
          <w:kern w:val="0"/>
          <w:szCs w:val="21"/>
        </w:rPr>
        <w:t>：</w:t>
      </w:r>
      <w:bookmarkEnd w:id="4"/>
      <w:bookmarkEnd w:id="5"/>
    </w:p>
    <w:p w:rsidR="00F34724" w:rsidRDefault="003B2C62" w:rsidP="00F34724">
      <w:pPr>
        <w:widowControl/>
        <w:adjustRightInd w:val="0"/>
        <w:spacing w:line="360" w:lineRule="auto"/>
        <w:ind w:leftChars="85" w:left="178" w:firstLineChars="255" w:firstLine="535"/>
        <w:jc w:val="left"/>
        <w:rPr>
          <w:color w:val="000000"/>
          <w:szCs w:val="21"/>
        </w:rPr>
      </w:pPr>
      <w:r>
        <w:rPr>
          <w:rFonts w:hint="eastAsia"/>
          <w:color w:val="000000"/>
          <w:szCs w:val="21"/>
        </w:rPr>
        <w:t>工作</w:t>
      </w:r>
      <w:r w:rsidR="00F34724">
        <w:rPr>
          <w:rFonts w:hint="eastAsia"/>
          <w:color w:val="000000"/>
          <w:szCs w:val="21"/>
        </w:rPr>
        <w:t>地点：</w:t>
      </w:r>
      <w:r w:rsidR="00001048">
        <w:rPr>
          <w:rFonts w:ascii="宋体" w:hAnsi="宋体" w:hint="eastAsia"/>
          <w:sz w:val="24"/>
        </w:rPr>
        <w:t>：</w:t>
      </w:r>
      <w:r w:rsidR="00001048" w:rsidRPr="00001048">
        <w:rPr>
          <w:rFonts w:hint="eastAsia"/>
          <w:color w:val="000000"/>
          <w:szCs w:val="21"/>
        </w:rPr>
        <w:t>哈尔滨九洲集团股份有限公司</w:t>
      </w:r>
      <w:r w:rsidR="009968FB">
        <w:rPr>
          <w:rFonts w:hint="eastAsia"/>
          <w:color w:val="000000"/>
          <w:szCs w:val="21"/>
        </w:rPr>
        <w:t>松北区九洲路</w:t>
      </w:r>
      <w:r w:rsidR="009968FB">
        <w:rPr>
          <w:rFonts w:hint="eastAsia"/>
          <w:color w:val="000000"/>
          <w:szCs w:val="21"/>
        </w:rPr>
        <w:t>609</w:t>
      </w:r>
      <w:r w:rsidR="009968FB">
        <w:rPr>
          <w:rFonts w:hint="eastAsia"/>
          <w:color w:val="000000"/>
          <w:szCs w:val="21"/>
        </w:rPr>
        <w:t>号</w:t>
      </w:r>
    </w:p>
    <w:p w:rsidR="00F34724" w:rsidRPr="00001048" w:rsidRDefault="00F34724" w:rsidP="006A4A3C">
      <w:pPr>
        <w:spacing w:line="360" w:lineRule="auto"/>
        <w:ind w:leftChars="85" w:left="178" w:firstLineChars="255" w:firstLine="538"/>
        <w:rPr>
          <w:rFonts w:ascii="宋体" w:hAnsi="宋体" w:cs="宋体"/>
          <w:b/>
          <w:color w:val="000000"/>
          <w:kern w:val="0"/>
          <w:szCs w:val="21"/>
        </w:rPr>
      </w:pPr>
      <w:bookmarkStart w:id="6" w:name="_Toc23453"/>
      <w:bookmarkStart w:id="7" w:name="_Toc32257"/>
      <w:r w:rsidRPr="00001048">
        <w:rPr>
          <w:rFonts w:ascii="宋体" w:hAnsi="宋体" w:cs="宋体" w:hint="eastAsia"/>
          <w:b/>
          <w:color w:val="000000"/>
          <w:kern w:val="0"/>
          <w:szCs w:val="21"/>
        </w:rPr>
        <w:t>投标资格：</w:t>
      </w:r>
      <w:bookmarkEnd w:id="6"/>
      <w:bookmarkEnd w:id="7"/>
    </w:p>
    <w:p w:rsidR="009968FB" w:rsidRPr="009968FB" w:rsidRDefault="009968FB" w:rsidP="003B2C62">
      <w:pPr>
        <w:spacing w:line="360" w:lineRule="auto"/>
        <w:ind w:left="709"/>
        <w:jc w:val="left"/>
        <w:rPr>
          <w:color w:val="000000"/>
          <w:szCs w:val="21"/>
        </w:rPr>
      </w:pPr>
      <w:bookmarkStart w:id="8" w:name="_Toc27041"/>
      <w:bookmarkStart w:id="9" w:name="_Toc17517"/>
      <w:r w:rsidRPr="009968FB">
        <w:rPr>
          <w:rFonts w:hint="eastAsia"/>
          <w:color w:val="000000"/>
          <w:szCs w:val="21"/>
        </w:rPr>
        <w:t>（一</w:t>
      </w:r>
      <w:bookmarkStart w:id="10" w:name="_GoBack"/>
      <w:r w:rsidRPr="009968FB">
        <w:rPr>
          <w:rFonts w:hint="eastAsia"/>
          <w:color w:val="000000"/>
          <w:szCs w:val="21"/>
        </w:rPr>
        <w:t>）投标单位必须在法律上和财务上</w:t>
      </w:r>
      <w:bookmarkEnd w:id="10"/>
      <w:r w:rsidR="0099767B">
        <w:rPr>
          <w:rFonts w:hint="eastAsia"/>
          <w:color w:val="000000"/>
          <w:szCs w:val="21"/>
        </w:rPr>
        <w:t>独立，按照商业法规运作的机构可以参与本项目的投标，具备安保资质和良好的业绩。</w:t>
      </w:r>
    </w:p>
    <w:p w:rsidR="009968FB" w:rsidRPr="009968FB" w:rsidRDefault="009968FB" w:rsidP="009968FB">
      <w:pPr>
        <w:spacing w:line="360" w:lineRule="auto"/>
        <w:ind w:left="709"/>
        <w:jc w:val="left"/>
        <w:rPr>
          <w:color w:val="000000"/>
          <w:szCs w:val="21"/>
        </w:rPr>
      </w:pPr>
      <w:r w:rsidRPr="009968FB">
        <w:rPr>
          <w:rFonts w:hint="eastAsia"/>
          <w:color w:val="000000"/>
          <w:szCs w:val="21"/>
        </w:rPr>
        <w:t>（</w:t>
      </w:r>
      <w:r w:rsidR="003B2C62">
        <w:rPr>
          <w:rFonts w:hint="eastAsia"/>
          <w:color w:val="000000"/>
          <w:szCs w:val="21"/>
        </w:rPr>
        <w:t>二</w:t>
      </w:r>
      <w:r w:rsidRPr="009968FB">
        <w:rPr>
          <w:rFonts w:hint="eastAsia"/>
          <w:color w:val="000000"/>
          <w:szCs w:val="21"/>
        </w:rPr>
        <w:t>）本项目拒绝联合体投标，不允许分包和转包。</w:t>
      </w:r>
    </w:p>
    <w:p w:rsidR="009968FB" w:rsidRPr="009968FB" w:rsidRDefault="009968FB" w:rsidP="009968FB">
      <w:pPr>
        <w:spacing w:line="360" w:lineRule="auto"/>
        <w:ind w:left="709"/>
        <w:jc w:val="left"/>
        <w:rPr>
          <w:color w:val="000000"/>
          <w:szCs w:val="21"/>
        </w:rPr>
      </w:pPr>
      <w:r w:rsidRPr="009968FB">
        <w:rPr>
          <w:rFonts w:hint="eastAsia"/>
          <w:color w:val="000000"/>
          <w:szCs w:val="21"/>
        </w:rPr>
        <w:t>（</w:t>
      </w:r>
      <w:r w:rsidR="003B2C62">
        <w:rPr>
          <w:rFonts w:hint="eastAsia"/>
          <w:color w:val="000000"/>
          <w:szCs w:val="21"/>
        </w:rPr>
        <w:t>三</w:t>
      </w:r>
      <w:r w:rsidRPr="009968FB">
        <w:rPr>
          <w:rFonts w:hint="eastAsia"/>
          <w:color w:val="000000"/>
          <w:szCs w:val="21"/>
        </w:rPr>
        <w:t>）对供应商具体的资质要求：</w:t>
      </w:r>
    </w:p>
    <w:p w:rsidR="009968FB" w:rsidRPr="009968FB" w:rsidRDefault="009968FB" w:rsidP="009968FB">
      <w:pPr>
        <w:spacing w:line="360" w:lineRule="auto"/>
        <w:ind w:left="709"/>
        <w:jc w:val="left"/>
        <w:rPr>
          <w:color w:val="000000"/>
          <w:szCs w:val="21"/>
        </w:rPr>
      </w:pPr>
      <w:r w:rsidRPr="009968FB">
        <w:rPr>
          <w:rFonts w:hint="eastAsia"/>
          <w:color w:val="000000"/>
          <w:szCs w:val="21"/>
        </w:rPr>
        <w:t>1</w:t>
      </w:r>
      <w:r w:rsidRPr="009968FB">
        <w:rPr>
          <w:rFonts w:hint="eastAsia"/>
          <w:color w:val="000000"/>
          <w:szCs w:val="21"/>
        </w:rPr>
        <w:t>、投标单位必须为有合法经营范围的企业法人，经营状况良好，必须按国家相关规定，实行管理规范。</w:t>
      </w:r>
    </w:p>
    <w:p w:rsidR="009968FB" w:rsidRPr="009968FB" w:rsidRDefault="003B2C62" w:rsidP="00274A49">
      <w:pPr>
        <w:pStyle w:val="a9"/>
        <w:shd w:val="clear" w:color="auto" w:fill="FFFFFF"/>
        <w:spacing w:before="0" w:beforeAutospacing="0" w:after="0" w:afterAutospacing="0"/>
        <w:ind w:left="709"/>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2</w:t>
      </w:r>
      <w:r w:rsidR="009968FB" w:rsidRPr="009968FB">
        <w:rPr>
          <w:rFonts w:ascii="Times New Roman" w:hAnsi="Times New Roman" w:cs="Times New Roman" w:hint="eastAsia"/>
          <w:color w:val="000000"/>
          <w:kern w:val="2"/>
          <w:sz w:val="21"/>
          <w:szCs w:val="21"/>
        </w:rPr>
        <w:t>、投标单位应有良好的信誉，社会形象及售后服务良好</w:t>
      </w:r>
      <w:r w:rsidR="00224133">
        <w:rPr>
          <w:rFonts w:ascii="Times New Roman" w:hAnsi="Times New Roman" w:cs="Times New Roman" w:hint="eastAsia"/>
          <w:color w:val="000000"/>
          <w:kern w:val="2"/>
          <w:sz w:val="21"/>
          <w:szCs w:val="21"/>
        </w:rPr>
        <w:t>.</w:t>
      </w:r>
    </w:p>
    <w:p w:rsidR="009968FB" w:rsidRPr="00274A49" w:rsidRDefault="003B2C62" w:rsidP="00274A49">
      <w:pPr>
        <w:spacing w:line="360" w:lineRule="auto"/>
        <w:ind w:left="709"/>
        <w:rPr>
          <w:color w:val="000000"/>
          <w:szCs w:val="21"/>
        </w:rPr>
      </w:pPr>
      <w:r>
        <w:rPr>
          <w:rFonts w:hint="eastAsia"/>
          <w:color w:val="000000"/>
          <w:szCs w:val="21"/>
        </w:rPr>
        <w:t>3</w:t>
      </w:r>
      <w:r w:rsidR="009968FB" w:rsidRPr="00274A49">
        <w:rPr>
          <w:rFonts w:hint="eastAsia"/>
          <w:color w:val="000000"/>
          <w:szCs w:val="21"/>
        </w:rPr>
        <w:t>、诚信履约，具有良好的商业信誉，产品质量无不良记录，供货时间无迟延记录；近</w:t>
      </w:r>
      <w:r w:rsidR="009968FB" w:rsidRPr="00274A49">
        <w:rPr>
          <w:rFonts w:hint="eastAsia"/>
          <w:color w:val="000000"/>
          <w:szCs w:val="21"/>
        </w:rPr>
        <w:t>3</w:t>
      </w:r>
      <w:r w:rsidR="009968FB" w:rsidRPr="00274A49">
        <w:rPr>
          <w:rFonts w:hint="eastAsia"/>
          <w:color w:val="000000"/>
          <w:szCs w:val="21"/>
        </w:rPr>
        <w:t>年内在合同签订、合同履行、售后服务及产品运行过程中，未因不诚信履约黑名单，且在处罚期内。</w:t>
      </w:r>
    </w:p>
    <w:p w:rsidR="006F34F7" w:rsidRDefault="003B2C62" w:rsidP="003B2C62">
      <w:pPr>
        <w:widowControl/>
        <w:spacing w:line="360" w:lineRule="auto"/>
        <w:ind w:left="709"/>
        <w:jc w:val="left"/>
        <w:outlineLvl w:val="0"/>
        <w:rPr>
          <w:color w:val="000000"/>
          <w:szCs w:val="21"/>
        </w:rPr>
      </w:pPr>
      <w:r>
        <w:rPr>
          <w:rFonts w:hint="eastAsia"/>
          <w:color w:val="000000"/>
          <w:szCs w:val="21"/>
        </w:rPr>
        <w:t>4</w:t>
      </w:r>
      <w:r w:rsidR="009968FB" w:rsidRPr="00274A49">
        <w:rPr>
          <w:rFonts w:hint="eastAsia"/>
          <w:color w:val="000000"/>
          <w:szCs w:val="21"/>
        </w:rPr>
        <w:t>、最近三年内没有发生骗取中标、严重违约等不良行为；没有处于被责令停业，财产被接管、冻结，破产状态。</w:t>
      </w:r>
    </w:p>
    <w:p w:rsidR="0002516A" w:rsidRPr="003B2C62" w:rsidRDefault="0002516A" w:rsidP="003B2C62">
      <w:pPr>
        <w:widowControl/>
        <w:spacing w:line="360" w:lineRule="auto"/>
        <w:ind w:left="709"/>
        <w:jc w:val="left"/>
        <w:outlineLvl w:val="0"/>
        <w:rPr>
          <w:color w:val="000000"/>
          <w:szCs w:val="21"/>
        </w:rPr>
      </w:pPr>
    </w:p>
    <w:p w:rsidR="006F34F7" w:rsidRPr="006F34F7" w:rsidRDefault="006F34F7" w:rsidP="006F34F7">
      <w:pPr>
        <w:spacing w:line="360" w:lineRule="auto"/>
        <w:ind w:leftChars="85" w:left="178" w:firstLineChars="255" w:firstLine="538"/>
        <w:rPr>
          <w:rFonts w:ascii="宋体" w:hAnsi="宋体" w:cs="宋体"/>
          <w:b/>
          <w:color w:val="000000"/>
          <w:kern w:val="0"/>
          <w:szCs w:val="21"/>
        </w:rPr>
      </w:pPr>
      <w:r>
        <w:rPr>
          <w:rFonts w:ascii="宋体" w:hAnsi="宋体" w:cs="宋体" w:hint="eastAsia"/>
          <w:b/>
          <w:color w:val="000000"/>
          <w:kern w:val="0"/>
          <w:szCs w:val="21"/>
        </w:rPr>
        <w:t>四</w:t>
      </w:r>
      <w:r w:rsidRPr="006F34F7">
        <w:rPr>
          <w:rFonts w:ascii="宋体" w:hAnsi="宋体" w:cs="宋体" w:hint="eastAsia"/>
          <w:b/>
          <w:color w:val="000000"/>
          <w:kern w:val="0"/>
          <w:szCs w:val="21"/>
        </w:rPr>
        <w:t>、保安服务内容：</w:t>
      </w:r>
    </w:p>
    <w:p w:rsidR="00DE043D" w:rsidRPr="00DE043D" w:rsidRDefault="00DE043D" w:rsidP="00DE043D">
      <w:pPr>
        <w:spacing w:line="400" w:lineRule="exact"/>
        <w:ind w:leftChars="114" w:left="239" w:firstLineChars="100" w:firstLine="210"/>
        <w:rPr>
          <w:color w:val="000000"/>
          <w:szCs w:val="21"/>
        </w:rPr>
      </w:pPr>
      <w:r w:rsidRPr="00DE043D">
        <w:rPr>
          <w:rFonts w:hint="eastAsia"/>
          <w:color w:val="000000"/>
          <w:szCs w:val="21"/>
        </w:rPr>
        <w:t>依据甲乙双方的约定，乙方向甲方提供保安服务，具体如下：</w:t>
      </w:r>
    </w:p>
    <w:p w:rsidR="00DE043D" w:rsidRPr="00DE043D" w:rsidRDefault="00DE043D" w:rsidP="00DE043D">
      <w:pPr>
        <w:numPr>
          <w:ilvl w:val="0"/>
          <w:numId w:val="4"/>
        </w:numPr>
        <w:spacing w:line="400" w:lineRule="exact"/>
        <w:rPr>
          <w:color w:val="000000"/>
          <w:szCs w:val="21"/>
        </w:rPr>
      </w:pPr>
      <w:r w:rsidRPr="00DE043D">
        <w:rPr>
          <w:rFonts w:hint="eastAsia"/>
          <w:color w:val="000000"/>
          <w:szCs w:val="21"/>
        </w:rPr>
        <w:t>乙方服务的场所范围：</w:t>
      </w:r>
    </w:p>
    <w:p w:rsidR="00DE043D" w:rsidRPr="00DE043D" w:rsidRDefault="00DE043D" w:rsidP="00DE043D">
      <w:pPr>
        <w:numPr>
          <w:ilvl w:val="1"/>
          <w:numId w:val="5"/>
        </w:numPr>
        <w:spacing w:line="400" w:lineRule="exact"/>
        <w:rPr>
          <w:color w:val="000000"/>
          <w:szCs w:val="21"/>
        </w:rPr>
      </w:pPr>
      <w:r w:rsidRPr="00DE043D">
        <w:rPr>
          <w:rFonts w:hint="eastAsia"/>
          <w:color w:val="000000"/>
          <w:szCs w:val="21"/>
        </w:rPr>
        <w:t>哈尔滨九洲集团股份有限公司全资子公司，哈尔滨九洲技术有限责任公司所在地：哈尔滨市松北区九洲路</w:t>
      </w:r>
      <w:r w:rsidRPr="00DE043D">
        <w:rPr>
          <w:rFonts w:hint="eastAsia"/>
          <w:color w:val="000000"/>
          <w:szCs w:val="21"/>
        </w:rPr>
        <w:t>609</w:t>
      </w:r>
      <w:r w:rsidRPr="00DE043D">
        <w:rPr>
          <w:rFonts w:hint="eastAsia"/>
          <w:color w:val="000000"/>
          <w:szCs w:val="21"/>
        </w:rPr>
        <w:t>号全部厂区范围。包括但不限于已建完的三栋</w:t>
      </w:r>
      <w:r w:rsidRPr="00DE043D">
        <w:rPr>
          <w:rFonts w:hint="eastAsia"/>
          <w:color w:val="000000"/>
          <w:szCs w:val="21"/>
        </w:rPr>
        <w:lastRenderedPageBreak/>
        <w:t>厂房、食堂、展厅等。</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2</w:t>
      </w:r>
      <w:r w:rsidRPr="00DE043D">
        <w:rPr>
          <w:rFonts w:hint="eastAsia"/>
          <w:color w:val="000000"/>
          <w:szCs w:val="21"/>
        </w:rPr>
        <w:t>、乙方的工作职责：</w:t>
      </w:r>
    </w:p>
    <w:p w:rsidR="00DE043D" w:rsidRPr="00DE043D" w:rsidRDefault="00DE043D" w:rsidP="00DE043D">
      <w:pPr>
        <w:spacing w:line="360" w:lineRule="auto"/>
        <w:ind w:firstLineChars="200" w:firstLine="420"/>
        <w:rPr>
          <w:color w:val="000000"/>
          <w:szCs w:val="21"/>
        </w:rPr>
      </w:pPr>
      <w:r w:rsidRPr="00DE043D">
        <w:rPr>
          <w:rFonts w:hint="eastAsia"/>
          <w:color w:val="000000"/>
          <w:szCs w:val="21"/>
        </w:rPr>
        <w:t>2.1</w:t>
      </w:r>
      <w:r w:rsidRPr="00DE043D">
        <w:rPr>
          <w:rFonts w:hint="eastAsia"/>
          <w:color w:val="000000"/>
          <w:szCs w:val="21"/>
        </w:rPr>
        <w:t>乙方依据甲方制定的《哈尔滨九洲集团股份有限公司安保管理制度》工作内容和工作要求开展工作，并对工作结果负责。此管理制度每年更新一次，甲方制定后乙方执行。</w:t>
      </w:r>
    </w:p>
    <w:p w:rsidR="00DE043D" w:rsidRPr="00DE043D" w:rsidRDefault="00DE043D" w:rsidP="00DE043D">
      <w:pPr>
        <w:spacing w:line="360" w:lineRule="auto"/>
        <w:jc w:val="left"/>
        <w:rPr>
          <w:color w:val="000000"/>
          <w:szCs w:val="21"/>
        </w:rPr>
      </w:pPr>
      <w:r w:rsidRPr="00DE043D">
        <w:rPr>
          <w:rFonts w:hint="eastAsia"/>
          <w:color w:val="000000"/>
          <w:szCs w:val="21"/>
        </w:rPr>
        <w:t xml:space="preserve">2.2 </w:t>
      </w:r>
      <w:r w:rsidRPr="00DE043D">
        <w:rPr>
          <w:rFonts w:hint="eastAsia"/>
          <w:color w:val="000000"/>
          <w:szCs w:val="21"/>
        </w:rPr>
        <w:t>甲方临时交办的一些工作。</w:t>
      </w:r>
    </w:p>
    <w:p w:rsidR="00DE043D" w:rsidRPr="00DE043D" w:rsidRDefault="00DE043D" w:rsidP="00DE043D">
      <w:pPr>
        <w:spacing w:line="400" w:lineRule="exact"/>
        <w:rPr>
          <w:color w:val="000000"/>
          <w:szCs w:val="21"/>
        </w:rPr>
      </w:pPr>
      <w:r w:rsidRPr="00DE043D">
        <w:rPr>
          <w:rFonts w:hint="eastAsia"/>
          <w:color w:val="000000"/>
          <w:szCs w:val="21"/>
        </w:rPr>
        <w:t>三、</w:t>
      </w:r>
      <w:r w:rsidRPr="00DE043D">
        <w:rPr>
          <w:rFonts w:hint="eastAsia"/>
          <w:color w:val="000000"/>
          <w:szCs w:val="21"/>
        </w:rPr>
        <w:t xml:space="preserve"> </w:t>
      </w:r>
      <w:r w:rsidRPr="00DE043D">
        <w:rPr>
          <w:rFonts w:hint="eastAsia"/>
          <w:color w:val="000000"/>
          <w:szCs w:val="21"/>
        </w:rPr>
        <w:t>甲方权利义务</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1</w:t>
      </w:r>
      <w:r w:rsidRPr="00DE043D">
        <w:rPr>
          <w:rFonts w:hint="eastAsia"/>
          <w:color w:val="000000"/>
          <w:szCs w:val="21"/>
        </w:rPr>
        <w:t>．为乙方保安人员提供必备的工作条件，包括值班室、床、取暖设备、通讯联络工具等必要的工具。</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2</w:t>
      </w:r>
      <w:r w:rsidRPr="00DE043D">
        <w:rPr>
          <w:rFonts w:hint="eastAsia"/>
          <w:color w:val="000000"/>
          <w:szCs w:val="21"/>
        </w:rPr>
        <w:t>．配备符合国家要求的消防设施，对乙方提出的安全防范隐患应及时答复和改进，本单位员工配合和支持乙方保安人员履行保安职责。</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3</w:t>
      </w:r>
      <w:r w:rsidRPr="00DE043D">
        <w:rPr>
          <w:rFonts w:hint="eastAsia"/>
          <w:color w:val="000000"/>
          <w:szCs w:val="21"/>
        </w:rPr>
        <w:t>、甲方有权依据甲方用人条件对乙方提供保安人员进行选择，择优录用。</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4</w:t>
      </w:r>
      <w:r w:rsidRPr="00DE043D">
        <w:rPr>
          <w:rFonts w:hint="eastAsia"/>
          <w:color w:val="000000"/>
          <w:szCs w:val="21"/>
        </w:rPr>
        <w:t>、甲方因工作需要，安排保安人员安保范围额外工作内容的，应由甲方行政部向乙方下达额外派工单，费用的计算按照甲方管理制度有关加班的规定办理。</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5.</w:t>
      </w:r>
      <w:r w:rsidRPr="00DE043D">
        <w:rPr>
          <w:rFonts w:hint="eastAsia"/>
          <w:color w:val="000000"/>
          <w:szCs w:val="21"/>
        </w:rPr>
        <w:t>按合同约定的时间和方式向乙方支付保安服务费。</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6</w:t>
      </w:r>
      <w:r w:rsidRPr="00DE043D">
        <w:rPr>
          <w:rFonts w:hint="eastAsia"/>
          <w:color w:val="000000"/>
          <w:szCs w:val="21"/>
        </w:rPr>
        <w:t>．乙方为甲方提供保安服务后，甲方不能使用其他单位保安员或使用变相的“保安员”混合执勤。</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7</w:t>
      </w:r>
      <w:r w:rsidRPr="00DE043D">
        <w:rPr>
          <w:rFonts w:hint="eastAsia"/>
          <w:color w:val="000000"/>
          <w:szCs w:val="21"/>
        </w:rPr>
        <w:t>．保安人员在执勤工作中，工作表现突出，成绩显著的，甲方酌情给予精神或物质奖励。</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8</w:t>
      </w:r>
      <w:r w:rsidRPr="00DE043D">
        <w:rPr>
          <w:rFonts w:hint="eastAsia"/>
          <w:color w:val="000000"/>
          <w:szCs w:val="21"/>
        </w:rPr>
        <w:t>．对乙方派驻的保安人员，甲乙双方实行双重管理，共同领导并经常保持联系，共同对保安人员进行教育，关心他们的工作和生活，提高服务质量，确保安全。若保安员有违反甲方管理制度需要处罚的，甲方应及时通告乙方，由甲方进行处罚。</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 xml:space="preserve"> 9</w:t>
      </w:r>
      <w:r w:rsidRPr="00DE043D">
        <w:rPr>
          <w:rFonts w:hint="eastAsia"/>
          <w:color w:val="000000"/>
          <w:szCs w:val="21"/>
        </w:rPr>
        <w:t>、保安人员由于工作渎职和故意犯罪等违反甲方公司规章制度的行为，甲方有权利将该人员退回乙方。若因此给甲方造成损失的，乙方应向甲方承担先行全额垫付赔偿（五万元以内），待公安机关破案后由责任方赔偿。若保安人员严重违反甲方规章制度或违法，或两次以上警告及甲方提出要求改进。乙方保安仍未达到服务标准的，甲方有权单方解除合同，不须承担解除违约责任。</w:t>
      </w:r>
    </w:p>
    <w:p w:rsidR="00DE043D" w:rsidRPr="00DE043D" w:rsidRDefault="00DE043D" w:rsidP="00DE043D">
      <w:pPr>
        <w:spacing w:line="360" w:lineRule="auto"/>
        <w:jc w:val="left"/>
        <w:rPr>
          <w:color w:val="000000"/>
          <w:szCs w:val="21"/>
        </w:rPr>
      </w:pPr>
      <w:r w:rsidRPr="00DE043D">
        <w:rPr>
          <w:rFonts w:hint="eastAsia"/>
          <w:color w:val="000000"/>
          <w:szCs w:val="21"/>
        </w:rPr>
        <w:t>10</w:t>
      </w:r>
      <w:r w:rsidRPr="00DE043D">
        <w:rPr>
          <w:rFonts w:hint="eastAsia"/>
          <w:color w:val="000000"/>
          <w:szCs w:val="21"/>
        </w:rPr>
        <w:t>、甲方免费为乙方保安员提供通勤车、午餐福利，有条件时就近提供。</w:t>
      </w:r>
    </w:p>
    <w:p w:rsidR="00DE043D" w:rsidRPr="00DE043D" w:rsidRDefault="00DE043D" w:rsidP="00DE043D">
      <w:pPr>
        <w:spacing w:line="400" w:lineRule="exact"/>
        <w:rPr>
          <w:color w:val="000000"/>
          <w:szCs w:val="21"/>
        </w:rPr>
      </w:pPr>
      <w:r w:rsidRPr="00DE043D">
        <w:rPr>
          <w:rFonts w:hint="eastAsia"/>
          <w:color w:val="000000"/>
          <w:szCs w:val="21"/>
        </w:rPr>
        <w:t>四、乙方权利义务</w:t>
      </w:r>
    </w:p>
    <w:p w:rsidR="00DE043D" w:rsidRPr="00DE043D" w:rsidRDefault="00DE043D" w:rsidP="00DE043D">
      <w:pPr>
        <w:spacing w:line="360" w:lineRule="auto"/>
        <w:ind w:firstLineChars="200" w:firstLine="420"/>
        <w:jc w:val="left"/>
        <w:rPr>
          <w:color w:val="000000"/>
          <w:szCs w:val="21"/>
        </w:rPr>
      </w:pPr>
      <w:r w:rsidRPr="00DE043D">
        <w:rPr>
          <w:rFonts w:hint="eastAsia"/>
          <w:color w:val="000000"/>
          <w:szCs w:val="21"/>
        </w:rPr>
        <w:t>1</w:t>
      </w:r>
      <w:r w:rsidRPr="00DE043D">
        <w:rPr>
          <w:rFonts w:hint="eastAsia"/>
          <w:color w:val="000000"/>
          <w:szCs w:val="21"/>
        </w:rPr>
        <w:t>．乙方依照甲方要求配备</w:t>
      </w:r>
      <w:r w:rsidRPr="00DE043D">
        <w:rPr>
          <w:rFonts w:hint="eastAsia"/>
          <w:color w:val="000000"/>
          <w:szCs w:val="21"/>
        </w:rPr>
        <w:t>7</w:t>
      </w:r>
      <w:r w:rsidRPr="00DE043D">
        <w:rPr>
          <w:rFonts w:hint="eastAsia"/>
          <w:color w:val="000000"/>
          <w:szCs w:val="21"/>
        </w:rPr>
        <w:t>名保安员（保安人员年龄在</w:t>
      </w:r>
      <w:r w:rsidRPr="00DE043D">
        <w:rPr>
          <w:rFonts w:hint="eastAsia"/>
          <w:color w:val="000000"/>
          <w:szCs w:val="21"/>
        </w:rPr>
        <w:t>55</w:t>
      </w:r>
      <w:r w:rsidRPr="00DE043D">
        <w:rPr>
          <w:rFonts w:hint="eastAsia"/>
          <w:color w:val="000000"/>
          <w:szCs w:val="21"/>
        </w:rPr>
        <w:t>岁以下，其中一名保安员上长白班，周末单休。其它</w:t>
      </w:r>
      <w:r w:rsidRPr="00DE043D">
        <w:rPr>
          <w:rFonts w:hint="eastAsia"/>
          <w:color w:val="000000"/>
          <w:szCs w:val="21"/>
        </w:rPr>
        <w:t>6</w:t>
      </w:r>
      <w:r w:rsidRPr="00DE043D">
        <w:rPr>
          <w:rFonts w:hint="eastAsia"/>
          <w:color w:val="000000"/>
          <w:szCs w:val="21"/>
        </w:rPr>
        <w:t>名保安员均为上</w:t>
      </w:r>
      <w:r w:rsidRPr="00DE043D">
        <w:rPr>
          <w:rFonts w:hint="eastAsia"/>
          <w:color w:val="000000"/>
          <w:szCs w:val="21"/>
        </w:rPr>
        <w:t>24</w:t>
      </w:r>
      <w:r w:rsidRPr="00DE043D">
        <w:rPr>
          <w:rFonts w:hint="eastAsia"/>
          <w:color w:val="000000"/>
          <w:szCs w:val="21"/>
        </w:rPr>
        <w:t>小时休</w:t>
      </w:r>
      <w:r w:rsidRPr="00DE043D">
        <w:rPr>
          <w:rFonts w:hint="eastAsia"/>
          <w:color w:val="000000"/>
          <w:szCs w:val="21"/>
        </w:rPr>
        <w:t>24</w:t>
      </w:r>
      <w:r w:rsidRPr="00DE043D">
        <w:rPr>
          <w:rFonts w:hint="eastAsia"/>
          <w:color w:val="000000"/>
          <w:szCs w:val="21"/>
        </w:rPr>
        <w:t>小时班次）。</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2</w:t>
      </w:r>
      <w:r w:rsidRPr="00DE043D">
        <w:rPr>
          <w:rFonts w:hint="eastAsia"/>
          <w:color w:val="000000"/>
          <w:szCs w:val="21"/>
        </w:rPr>
        <w:t>．保安员应严格履行甲方规定的保安岗位职责及工作流程要求，并严格遵守甲方各项规章制度。</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 xml:space="preserve"> 3</w:t>
      </w:r>
      <w:r w:rsidRPr="00DE043D">
        <w:rPr>
          <w:rFonts w:hint="eastAsia"/>
          <w:color w:val="000000"/>
          <w:szCs w:val="21"/>
        </w:rPr>
        <w:t>．落实防火、防盗、防水、防破坏等安全防范措施，发现责任区域内的安全隐患，及</w:t>
      </w:r>
      <w:r w:rsidRPr="00DE043D">
        <w:rPr>
          <w:rFonts w:hint="eastAsia"/>
          <w:color w:val="000000"/>
          <w:szCs w:val="21"/>
        </w:rPr>
        <w:lastRenderedPageBreak/>
        <w:t>时报告甲方并协助予以处理。</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4</w:t>
      </w:r>
      <w:r w:rsidRPr="00DE043D">
        <w:rPr>
          <w:rFonts w:hint="eastAsia"/>
          <w:color w:val="000000"/>
          <w:szCs w:val="21"/>
        </w:rPr>
        <w:t>．选派的保安员必须经过正规的保安培训，无违法犯罪前科。</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5</w:t>
      </w:r>
      <w:r w:rsidRPr="00DE043D">
        <w:rPr>
          <w:rFonts w:hint="eastAsia"/>
          <w:color w:val="000000"/>
          <w:szCs w:val="21"/>
        </w:rPr>
        <w:t>．为保安人员配备制服及基本保安装备。</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6</w:t>
      </w:r>
      <w:r w:rsidRPr="00DE043D">
        <w:rPr>
          <w:rFonts w:hint="eastAsia"/>
          <w:color w:val="000000"/>
          <w:szCs w:val="21"/>
        </w:rPr>
        <w:t>、保安人员的工资、社会保险等费用由乙方负责。</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7</w:t>
      </w:r>
      <w:r w:rsidRPr="00DE043D">
        <w:rPr>
          <w:rFonts w:hint="eastAsia"/>
          <w:color w:val="000000"/>
          <w:szCs w:val="21"/>
        </w:rPr>
        <w:t>．加强对保安员的在岗培训、监督和管理，确保安全服务的优质高效。</w:t>
      </w:r>
    </w:p>
    <w:p w:rsidR="00DE043D" w:rsidRPr="00DE043D" w:rsidRDefault="00DE043D" w:rsidP="00DE043D">
      <w:pPr>
        <w:spacing w:line="400" w:lineRule="exact"/>
        <w:rPr>
          <w:color w:val="000000"/>
          <w:szCs w:val="21"/>
        </w:rPr>
      </w:pPr>
      <w:r w:rsidRPr="00DE043D">
        <w:rPr>
          <w:rFonts w:hint="eastAsia"/>
          <w:color w:val="000000"/>
          <w:szCs w:val="21"/>
        </w:rPr>
        <w:t>五、合同的变更及违约责任</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1</w:t>
      </w:r>
      <w:r w:rsidRPr="00DE043D">
        <w:rPr>
          <w:rFonts w:hint="eastAsia"/>
          <w:color w:val="000000"/>
          <w:szCs w:val="21"/>
        </w:rPr>
        <w:t>．本合同在执行过程中，若遇有政府行为或不可抗力的因素而影响本合同正常执行或某一方需要修改、变更合同内容时，甲乙双方经协商一致达成书面变更协议。</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2</w:t>
      </w:r>
      <w:r w:rsidRPr="00DE043D">
        <w:rPr>
          <w:rFonts w:hint="eastAsia"/>
          <w:color w:val="000000"/>
          <w:szCs w:val="21"/>
        </w:rPr>
        <w:t>．某一方执行合同过程中遇特殊原因，不能履行合同时，必须提前一个月以书面形式通知对方，要求提前解除方应向对方支付相当于一个月的保安服务费的金额作为违约金。未经提前一个月通知对方而单方提出终止合同的，须向对方支付相当于三个月的保安服务费的金额作为违约金。</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3</w:t>
      </w:r>
      <w:r w:rsidRPr="00DE043D">
        <w:rPr>
          <w:rFonts w:hint="eastAsia"/>
          <w:color w:val="000000"/>
          <w:szCs w:val="21"/>
        </w:rPr>
        <w:t>．甲方不得以任何理由逾期支付或拒付保安服务费，每逾期一日，须向乙方支付</w:t>
      </w:r>
      <w:r w:rsidRPr="00DE043D">
        <w:rPr>
          <w:rFonts w:hint="eastAsia"/>
          <w:color w:val="000000"/>
          <w:szCs w:val="21"/>
        </w:rPr>
        <w:t>_2_</w:t>
      </w:r>
      <w:r w:rsidRPr="00DE043D">
        <w:rPr>
          <w:rFonts w:hint="eastAsia"/>
          <w:color w:val="000000"/>
          <w:szCs w:val="21"/>
        </w:rPr>
        <w:t>‰的逾期付款违约金。甲方逾期三十天未支付保安服务费的，乙方有权单方解除合同，要求甲方补足所欠保安服务费。</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4.</w:t>
      </w:r>
      <w:r w:rsidRPr="00DE043D">
        <w:rPr>
          <w:rFonts w:hint="eastAsia"/>
          <w:color w:val="000000"/>
          <w:szCs w:val="21"/>
        </w:rPr>
        <w:t>乙方除上述第六条第</w:t>
      </w:r>
      <w:r w:rsidRPr="00DE043D">
        <w:rPr>
          <w:rFonts w:hint="eastAsia"/>
          <w:color w:val="000000"/>
          <w:szCs w:val="21"/>
        </w:rPr>
        <w:t>2</w:t>
      </w:r>
      <w:r w:rsidRPr="00DE043D">
        <w:rPr>
          <w:rFonts w:hint="eastAsia"/>
          <w:color w:val="000000"/>
          <w:szCs w:val="21"/>
        </w:rPr>
        <w:t>款原因外不得以任何理由单方解除合同撤出保安人员，每空岗一日，须向甲方支付</w:t>
      </w:r>
      <w:r w:rsidRPr="00DE043D">
        <w:rPr>
          <w:rFonts w:hint="eastAsia"/>
          <w:color w:val="000000"/>
          <w:szCs w:val="21"/>
        </w:rPr>
        <w:t>_2_</w:t>
      </w:r>
      <w:r w:rsidRPr="00DE043D">
        <w:rPr>
          <w:rFonts w:hint="eastAsia"/>
          <w:color w:val="000000"/>
          <w:szCs w:val="21"/>
        </w:rPr>
        <w:t>‰违偿金，并承担因另外雇佣保安人员所花费的全部费用外，另行支付相当于三个月保安服务费用的金额作为违约金。</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5</w:t>
      </w:r>
      <w:r w:rsidRPr="00DE043D">
        <w:rPr>
          <w:rFonts w:hint="eastAsia"/>
          <w:color w:val="000000"/>
          <w:szCs w:val="21"/>
        </w:rPr>
        <w:t>．甲方指派保安员从事本合同约定的保安服务职责范围外的工作，由此造成的对保安员和其他第三方的经济赔偿责任，由甲方负责。</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6</w:t>
      </w:r>
      <w:r w:rsidRPr="00DE043D">
        <w:rPr>
          <w:rFonts w:hint="eastAsia"/>
          <w:color w:val="000000"/>
          <w:szCs w:val="21"/>
        </w:rPr>
        <w:t>．依据本合同，若是由于乙方保安人员进行保安服务工作时的故意违法行为，造成甲方经济损失的，乙方负责承担赔偿责任。若保安人员严重违反甲方规章制度或违法，或两次以上警告及甲方提出要求改进乙方保安仍未达到服务标准的，甲方有权单方解除合同，不须承担解除违约责任。</w:t>
      </w:r>
    </w:p>
    <w:p w:rsidR="00DE043D" w:rsidRPr="00DE043D" w:rsidRDefault="00DE043D" w:rsidP="00DE043D">
      <w:pPr>
        <w:spacing w:line="500" w:lineRule="exact"/>
        <w:ind w:firstLineChars="200" w:firstLine="420"/>
        <w:rPr>
          <w:color w:val="000000"/>
          <w:szCs w:val="21"/>
        </w:rPr>
      </w:pPr>
      <w:r w:rsidRPr="00DE043D">
        <w:rPr>
          <w:rFonts w:hint="eastAsia"/>
          <w:color w:val="000000"/>
          <w:szCs w:val="21"/>
        </w:rPr>
        <w:t>7.</w:t>
      </w:r>
      <w:r w:rsidRPr="00DE043D">
        <w:rPr>
          <w:rFonts w:hint="eastAsia"/>
          <w:color w:val="000000"/>
          <w:szCs w:val="21"/>
        </w:rPr>
        <w:t>对乙方派驻的保安人员，甲乙双方实行双重管理，共同领导并经常保持联系，共同对保安人员进行教育，关心他们的工作和生活，提高服务质量，确保安全。若保安员有违反甲方管理制度需要处罚的，甲方应及时通告乙方，并由甲方进行处罚。</w:t>
      </w:r>
    </w:p>
    <w:p w:rsidR="00DE043D" w:rsidRPr="00DE043D" w:rsidRDefault="00DE043D" w:rsidP="00DE043D">
      <w:pPr>
        <w:spacing w:line="500" w:lineRule="exact"/>
        <w:ind w:firstLineChars="200" w:firstLine="420"/>
        <w:rPr>
          <w:color w:val="000000"/>
          <w:szCs w:val="21"/>
        </w:rPr>
      </w:pPr>
      <w:r w:rsidRPr="00DE043D">
        <w:rPr>
          <w:rFonts w:hint="eastAsia"/>
          <w:color w:val="000000"/>
          <w:szCs w:val="21"/>
        </w:rPr>
        <w:t>8</w:t>
      </w:r>
      <w:r w:rsidRPr="00DE043D">
        <w:rPr>
          <w:rFonts w:hint="eastAsia"/>
          <w:color w:val="000000"/>
          <w:szCs w:val="21"/>
        </w:rPr>
        <w:t>．为有利于保安队伍的整体素质提高，乙方可适当调整保安员，但必须是在保证合同履行和事前通知甲方的前提下进行。（每批保安人员均须保证在岗时间</w:t>
      </w:r>
      <w:r w:rsidRPr="00DE043D">
        <w:rPr>
          <w:rFonts w:hint="eastAsia"/>
          <w:color w:val="000000"/>
          <w:szCs w:val="21"/>
        </w:rPr>
        <w:t>90</w:t>
      </w:r>
      <w:r w:rsidRPr="00DE043D">
        <w:rPr>
          <w:rFonts w:hint="eastAsia"/>
          <w:color w:val="000000"/>
          <w:szCs w:val="21"/>
        </w:rPr>
        <w:t>天以上），如保安请假，应提前一天向乙方请假，并由乙方配齐人员，如出现空岗，则乙方应依据第五条第</w:t>
      </w:r>
      <w:r w:rsidRPr="00DE043D">
        <w:rPr>
          <w:rFonts w:hint="eastAsia"/>
          <w:color w:val="000000"/>
          <w:szCs w:val="21"/>
        </w:rPr>
        <w:t>4</w:t>
      </w:r>
      <w:r w:rsidRPr="00DE043D">
        <w:rPr>
          <w:rFonts w:hint="eastAsia"/>
          <w:color w:val="000000"/>
          <w:szCs w:val="21"/>
        </w:rPr>
        <w:t>款的违约责任和违约金承担责任。</w:t>
      </w:r>
    </w:p>
    <w:p w:rsidR="00DE043D" w:rsidRPr="00DE043D" w:rsidRDefault="00DE043D" w:rsidP="00DE043D">
      <w:pPr>
        <w:spacing w:line="500" w:lineRule="exact"/>
        <w:ind w:firstLineChars="200" w:firstLine="420"/>
        <w:rPr>
          <w:color w:val="000000"/>
          <w:szCs w:val="21"/>
        </w:rPr>
      </w:pPr>
      <w:r w:rsidRPr="00DE043D">
        <w:rPr>
          <w:rFonts w:hint="eastAsia"/>
          <w:color w:val="000000"/>
          <w:szCs w:val="21"/>
        </w:rPr>
        <w:t>9.</w:t>
      </w:r>
      <w:r w:rsidRPr="00DE043D">
        <w:rPr>
          <w:rFonts w:hint="eastAsia"/>
          <w:color w:val="000000"/>
          <w:szCs w:val="21"/>
        </w:rPr>
        <w:t>只要未按约定人员人数出勤，既视为违约，承担违约责任</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lastRenderedPageBreak/>
        <w:t>六、</w:t>
      </w:r>
      <w:r w:rsidRPr="00DE043D">
        <w:rPr>
          <w:rFonts w:hint="eastAsia"/>
          <w:color w:val="000000"/>
          <w:szCs w:val="21"/>
        </w:rPr>
        <w:t xml:space="preserve">  </w:t>
      </w:r>
      <w:r w:rsidRPr="00DE043D">
        <w:rPr>
          <w:rFonts w:hint="eastAsia"/>
          <w:color w:val="000000"/>
          <w:szCs w:val="21"/>
        </w:rPr>
        <w:t>争议的解决方式</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双方当事人在履行本合同过程中发生争议时，应当协商解决。协商不成的，由松北区人民法院诉讼解决。</w:t>
      </w:r>
    </w:p>
    <w:p w:rsidR="00DE043D" w:rsidRPr="00DE043D" w:rsidRDefault="00DE043D" w:rsidP="00DE043D">
      <w:pPr>
        <w:spacing w:line="400" w:lineRule="exact"/>
        <w:ind w:firstLineChars="200" w:firstLine="420"/>
        <w:rPr>
          <w:color w:val="000000"/>
          <w:szCs w:val="21"/>
        </w:rPr>
      </w:pPr>
      <w:r w:rsidRPr="00DE043D">
        <w:rPr>
          <w:rFonts w:hint="eastAsia"/>
          <w:color w:val="000000"/>
          <w:szCs w:val="21"/>
        </w:rPr>
        <w:t>第八条</w:t>
      </w:r>
      <w:r w:rsidRPr="00DE043D">
        <w:rPr>
          <w:rFonts w:hint="eastAsia"/>
          <w:color w:val="000000"/>
          <w:szCs w:val="21"/>
        </w:rPr>
        <w:t xml:space="preserve">  </w:t>
      </w:r>
      <w:r w:rsidRPr="00DE043D">
        <w:rPr>
          <w:rFonts w:hint="eastAsia"/>
          <w:color w:val="000000"/>
          <w:szCs w:val="21"/>
        </w:rPr>
        <w:t>双方认为需要约定的其它事项以附件形式约定，附件与本合同具有同等法律效力。</w:t>
      </w:r>
    </w:p>
    <w:p w:rsidR="00F34724" w:rsidRDefault="00F34724" w:rsidP="00F34724">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五、购买招标文件时间：</w:t>
      </w:r>
      <w:bookmarkEnd w:id="8"/>
      <w:bookmarkEnd w:id="9"/>
    </w:p>
    <w:p w:rsidR="00F34724" w:rsidRDefault="00DA43FB" w:rsidP="00F34724">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1" w:name="_Toc8802"/>
      <w:r>
        <w:rPr>
          <w:rFonts w:ascii="宋体" w:hAnsi="宋体" w:cs="宋体" w:hint="eastAsia"/>
          <w:color w:val="FF0000"/>
          <w:kern w:val="0"/>
          <w:szCs w:val="21"/>
        </w:rPr>
        <w:t>202</w:t>
      </w:r>
      <w:r w:rsidR="00377B59">
        <w:rPr>
          <w:rFonts w:ascii="宋体" w:hAnsi="宋体" w:cs="宋体" w:hint="eastAsia"/>
          <w:color w:val="FF0000"/>
          <w:kern w:val="0"/>
          <w:szCs w:val="21"/>
        </w:rPr>
        <w:t>3</w:t>
      </w:r>
      <w:r w:rsidR="00F34724">
        <w:rPr>
          <w:rFonts w:ascii="宋体" w:hAnsi="宋体" w:cs="宋体" w:hint="eastAsia"/>
          <w:color w:val="FF0000"/>
          <w:kern w:val="0"/>
          <w:szCs w:val="21"/>
        </w:rPr>
        <w:t>年</w:t>
      </w:r>
      <w:r w:rsidR="00377B59">
        <w:rPr>
          <w:rFonts w:ascii="宋体" w:hAnsi="宋体" w:cs="宋体" w:hint="eastAsia"/>
          <w:color w:val="FF0000"/>
          <w:kern w:val="0"/>
          <w:szCs w:val="21"/>
        </w:rPr>
        <w:t>4</w:t>
      </w:r>
      <w:r w:rsidR="00F34724">
        <w:rPr>
          <w:rFonts w:ascii="宋体" w:hAnsi="宋体" w:cs="宋体" w:hint="eastAsia"/>
          <w:color w:val="FF0000"/>
          <w:kern w:val="0"/>
          <w:szCs w:val="21"/>
        </w:rPr>
        <w:t>月</w:t>
      </w:r>
      <w:r w:rsidR="00377B59">
        <w:rPr>
          <w:rFonts w:ascii="宋体" w:hAnsi="宋体" w:cs="宋体" w:hint="eastAsia"/>
          <w:color w:val="FF0000"/>
          <w:kern w:val="0"/>
          <w:szCs w:val="21"/>
        </w:rPr>
        <w:t>23</w:t>
      </w:r>
      <w:r w:rsidR="00F34724">
        <w:rPr>
          <w:rFonts w:ascii="宋体" w:hAnsi="宋体" w:cs="宋体" w:hint="eastAsia"/>
          <w:color w:val="FF0000"/>
          <w:kern w:val="0"/>
          <w:szCs w:val="21"/>
        </w:rPr>
        <w:t>日</w:t>
      </w:r>
      <w:r w:rsidR="00F34724">
        <w:rPr>
          <w:rFonts w:ascii="宋体" w:hAnsi="宋体" w:hint="eastAsia"/>
          <w:color w:val="FF0000"/>
          <w:szCs w:val="21"/>
        </w:rPr>
        <w:t>至20</w:t>
      </w:r>
      <w:r w:rsidR="00377B59">
        <w:rPr>
          <w:rFonts w:ascii="宋体" w:hAnsi="宋体" w:hint="eastAsia"/>
          <w:color w:val="FF0000"/>
          <w:szCs w:val="21"/>
        </w:rPr>
        <w:t>23</w:t>
      </w:r>
      <w:r w:rsidR="00F34724">
        <w:rPr>
          <w:rFonts w:ascii="宋体" w:hAnsi="宋体" w:hint="eastAsia"/>
          <w:color w:val="FF0000"/>
          <w:szCs w:val="21"/>
        </w:rPr>
        <w:t>年</w:t>
      </w:r>
      <w:r w:rsidR="00377B59">
        <w:rPr>
          <w:rFonts w:ascii="宋体" w:hAnsi="宋体" w:hint="eastAsia"/>
          <w:color w:val="FF0000"/>
          <w:szCs w:val="21"/>
        </w:rPr>
        <w:t>4</w:t>
      </w:r>
      <w:r w:rsidR="00F34724">
        <w:rPr>
          <w:rFonts w:ascii="宋体" w:hAnsi="宋体" w:hint="eastAsia"/>
          <w:color w:val="FF0000"/>
          <w:szCs w:val="21"/>
        </w:rPr>
        <w:t>月</w:t>
      </w:r>
      <w:r w:rsidR="00377B59">
        <w:rPr>
          <w:rFonts w:ascii="宋体" w:hAnsi="宋体" w:hint="eastAsia"/>
          <w:color w:val="FF0000"/>
          <w:szCs w:val="21"/>
        </w:rPr>
        <w:t>26</w:t>
      </w:r>
      <w:r w:rsidR="00F34724">
        <w:rPr>
          <w:rFonts w:ascii="宋体" w:hAnsi="宋体" w:hint="eastAsia"/>
          <w:color w:val="FF0000"/>
          <w:szCs w:val="21"/>
        </w:rPr>
        <w:t>日，每天上午9：00至11：00，下午13：00至16：30</w:t>
      </w:r>
      <w:r w:rsidR="00F34724">
        <w:rPr>
          <w:rFonts w:ascii="宋体" w:hAnsi="宋体" w:hint="eastAsia"/>
          <w:szCs w:val="21"/>
        </w:rPr>
        <w:t>（北京时间），发电子邮件标书。</w:t>
      </w:r>
    </w:p>
    <w:bookmarkEnd w:id="11"/>
    <w:p w:rsidR="00F47BA0" w:rsidRDefault="00F47BA0" w:rsidP="00F47BA0">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szCs w:val="21"/>
        </w:rPr>
        <w:t>报名资料发送到邮箱：</w:t>
      </w:r>
      <w:r>
        <w:rPr>
          <w:rFonts w:hint="eastAsia"/>
          <w:color w:val="0000FF"/>
          <w:spacing w:val="8"/>
          <w:szCs w:val="21"/>
          <w:u w:val="single"/>
        </w:rPr>
        <w:t>qhl@jiuzhougroup.com</w:t>
      </w:r>
    </w:p>
    <w:p w:rsidR="00C059F4" w:rsidRDefault="00F47BA0" w:rsidP="00F47BA0">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开标日期202</w:t>
      </w:r>
      <w:r w:rsidR="00377B59">
        <w:rPr>
          <w:rFonts w:ascii="宋体" w:hAnsi="宋体" w:hint="eastAsia"/>
          <w:szCs w:val="21"/>
        </w:rPr>
        <w:t>3</w:t>
      </w:r>
      <w:r>
        <w:rPr>
          <w:rFonts w:ascii="宋体" w:hAnsi="宋体" w:hint="eastAsia"/>
          <w:szCs w:val="21"/>
        </w:rPr>
        <w:t>年</w:t>
      </w:r>
      <w:r w:rsidR="00377B59">
        <w:rPr>
          <w:rFonts w:ascii="宋体" w:hAnsi="宋体" w:hint="eastAsia"/>
          <w:szCs w:val="21"/>
        </w:rPr>
        <w:t>4</w:t>
      </w:r>
      <w:r>
        <w:rPr>
          <w:rFonts w:ascii="宋体" w:hAnsi="宋体" w:hint="eastAsia"/>
          <w:szCs w:val="21"/>
        </w:rPr>
        <w:t>月</w:t>
      </w:r>
      <w:r w:rsidR="00377B59">
        <w:rPr>
          <w:rFonts w:ascii="宋体" w:hAnsi="宋体" w:hint="eastAsia"/>
          <w:szCs w:val="21"/>
        </w:rPr>
        <w:t>27</w:t>
      </w:r>
      <w:r>
        <w:rPr>
          <w:rFonts w:ascii="宋体" w:hAnsi="宋体" w:hint="eastAsia"/>
          <w:szCs w:val="21"/>
        </w:rPr>
        <w:t>日</w:t>
      </w:r>
    </w:p>
    <w:p w:rsidR="00F47BA0" w:rsidRDefault="00F47BA0" w:rsidP="00F47BA0">
      <w:pPr>
        <w:widowControl/>
        <w:tabs>
          <w:tab w:val="left" w:pos="1918"/>
        </w:tabs>
        <w:adjustRightInd w:val="0"/>
        <w:spacing w:line="360" w:lineRule="auto"/>
        <w:ind w:firstLineChars="200" w:firstLine="420"/>
        <w:jc w:val="left"/>
        <w:rPr>
          <w:rFonts w:ascii="宋体" w:hAnsi="宋体" w:cs="宋体"/>
          <w:color w:val="000000"/>
          <w:kern w:val="0"/>
          <w:szCs w:val="21"/>
        </w:rPr>
      </w:pPr>
      <w:r w:rsidRPr="000524CA">
        <w:rPr>
          <w:rFonts w:ascii="宋体" w:hAnsi="宋体" w:hint="eastAsia"/>
          <w:szCs w:val="21"/>
          <w:highlight w:val="yellow"/>
        </w:rPr>
        <w:t>电子开标邮箱：</w:t>
      </w:r>
      <w:r w:rsidR="006A4A3C" w:rsidRPr="000524CA">
        <w:rPr>
          <w:rFonts w:ascii="宋体" w:hAnsi="宋体" w:hint="eastAsia"/>
          <w:szCs w:val="21"/>
          <w:highlight w:val="yellow"/>
        </w:rPr>
        <w:t>zb@jze.com.cn</w:t>
      </w:r>
    </w:p>
    <w:p w:rsidR="00F47BA0" w:rsidRPr="00A02E74" w:rsidRDefault="00F47BA0" w:rsidP="00F47BA0">
      <w:pPr>
        <w:autoSpaceDE w:val="0"/>
        <w:autoSpaceDN w:val="0"/>
        <w:spacing w:line="360" w:lineRule="auto"/>
        <w:ind w:firstLineChars="196" w:firstLine="443"/>
        <w:rPr>
          <w:spacing w:val="8"/>
          <w:szCs w:val="21"/>
        </w:rPr>
      </w:pPr>
      <w:r>
        <w:rPr>
          <w:rFonts w:hint="eastAsia"/>
          <w:spacing w:val="8"/>
          <w:szCs w:val="21"/>
        </w:rPr>
        <w:t xml:space="preserve">1 </w:t>
      </w:r>
      <w:hyperlink r:id="rId7" w:history="1">
        <w:r w:rsidRPr="005F411C">
          <w:rPr>
            <w:rStyle w:val="a5"/>
            <w:rFonts w:hint="eastAsia"/>
            <w:spacing w:val="8"/>
            <w:szCs w:val="21"/>
          </w:rPr>
          <w:t>潜在投标人将如下材料和信息上传至</w:t>
        </w:r>
        <w:r w:rsidRPr="005F411C">
          <w:rPr>
            <w:rStyle w:val="a5"/>
            <w:rFonts w:hint="eastAsia"/>
            <w:spacing w:val="8"/>
            <w:szCs w:val="21"/>
          </w:rPr>
          <w:t>qhl@jiuzhougroup.com</w:t>
        </w:r>
      </w:hyperlink>
    </w:p>
    <w:p w:rsidR="00F47BA0" w:rsidRDefault="00F47BA0" w:rsidP="00F47BA0">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F34724" w:rsidRDefault="00F34724" w:rsidP="00F34724">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F34724" w:rsidTr="009156F4">
        <w:trPr>
          <w:trHeight w:val="579"/>
        </w:trPr>
        <w:tc>
          <w:tcPr>
            <w:tcW w:w="2127" w:type="dxa"/>
            <w:vAlign w:val="center"/>
          </w:tcPr>
          <w:p w:rsidR="00F34724" w:rsidRDefault="00F34724" w:rsidP="009156F4">
            <w:pPr>
              <w:spacing w:line="360" w:lineRule="auto"/>
              <w:jc w:val="center"/>
              <w:rPr>
                <w:rFonts w:cs="宋体"/>
                <w:szCs w:val="21"/>
              </w:rPr>
            </w:pPr>
            <w:r>
              <w:rPr>
                <w:rFonts w:cs="宋体" w:hint="eastAsia"/>
                <w:szCs w:val="21"/>
              </w:rPr>
              <w:t>项目名称</w:t>
            </w:r>
          </w:p>
        </w:tc>
        <w:tc>
          <w:tcPr>
            <w:tcW w:w="1490" w:type="dxa"/>
            <w:vAlign w:val="center"/>
          </w:tcPr>
          <w:p w:rsidR="00F34724" w:rsidRDefault="00F34724" w:rsidP="009156F4">
            <w:pPr>
              <w:spacing w:line="360" w:lineRule="auto"/>
              <w:jc w:val="center"/>
              <w:rPr>
                <w:rFonts w:cs="宋体"/>
                <w:szCs w:val="21"/>
              </w:rPr>
            </w:pPr>
            <w:r>
              <w:rPr>
                <w:rFonts w:cs="宋体" w:hint="eastAsia"/>
                <w:szCs w:val="21"/>
              </w:rPr>
              <w:t>招标编号</w:t>
            </w:r>
          </w:p>
        </w:tc>
        <w:tc>
          <w:tcPr>
            <w:tcW w:w="2286" w:type="dxa"/>
            <w:vAlign w:val="center"/>
          </w:tcPr>
          <w:p w:rsidR="00F34724" w:rsidRDefault="00F34724" w:rsidP="009156F4">
            <w:pPr>
              <w:spacing w:line="360" w:lineRule="auto"/>
              <w:jc w:val="center"/>
              <w:rPr>
                <w:rFonts w:cs="宋体"/>
                <w:szCs w:val="21"/>
              </w:rPr>
            </w:pPr>
            <w:r>
              <w:rPr>
                <w:rFonts w:cs="宋体" w:hint="eastAsia"/>
                <w:szCs w:val="21"/>
              </w:rPr>
              <w:t>公司名称</w:t>
            </w:r>
          </w:p>
        </w:tc>
        <w:tc>
          <w:tcPr>
            <w:tcW w:w="1796" w:type="dxa"/>
            <w:vAlign w:val="center"/>
          </w:tcPr>
          <w:p w:rsidR="00F34724" w:rsidRDefault="00F34724" w:rsidP="009156F4">
            <w:pPr>
              <w:spacing w:line="360" w:lineRule="auto"/>
              <w:jc w:val="center"/>
              <w:rPr>
                <w:rFonts w:cs="宋体"/>
                <w:szCs w:val="21"/>
              </w:rPr>
            </w:pPr>
            <w:r>
              <w:rPr>
                <w:rFonts w:cs="宋体" w:hint="eastAsia"/>
                <w:szCs w:val="21"/>
              </w:rPr>
              <w:t>联系人、手机</w:t>
            </w:r>
          </w:p>
        </w:tc>
        <w:tc>
          <w:tcPr>
            <w:tcW w:w="1793" w:type="dxa"/>
            <w:vAlign w:val="center"/>
          </w:tcPr>
          <w:p w:rsidR="00F34724" w:rsidRDefault="00F34724" w:rsidP="009156F4">
            <w:pPr>
              <w:spacing w:line="360" w:lineRule="auto"/>
              <w:jc w:val="center"/>
              <w:rPr>
                <w:rFonts w:cs="宋体"/>
                <w:szCs w:val="21"/>
              </w:rPr>
            </w:pPr>
            <w:r>
              <w:rPr>
                <w:rFonts w:cs="宋体" w:hint="eastAsia"/>
                <w:szCs w:val="21"/>
              </w:rPr>
              <w:t>邮箱</w:t>
            </w:r>
          </w:p>
        </w:tc>
      </w:tr>
      <w:tr w:rsidR="00F34724" w:rsidTr="009156F4">
        <w:trPr>
          <w:trHeight w:val="579"/>
        </w:trPr>
        <w:tc>
          <w:tcPr>
            <w:tcW w:w="2127" w:type="dxa"/>
            <w:vAlign w:val="center"/>
          </w:tcPr>
          <w:p w:rsidR="00F34724" w:rsidRDefault="006A4A3C" w:rsidP="006A4A3C">
            <w:pPr>
              <w:widowControl/>
              <w:adjustRightInd w:val="0"/>
              <w:spacing w:line="360" w:lineRule="auto"/>
              <w:ind w:leftChars="85" w:left="178" w:firstLineChars="255" w:firstLine="535"/>
              <w:jc w:val="left"/>
              <w:rPr>
                <w:rFonts w:ascii="宋体" w:hAnsi="宋体" w:cs="宋体"/>
                <w:sz w:val="18"/>
                <w:szCs w:val="18"/>
              </w:rPr>
            </w:pPr>
            <w:r>
              <w:rPr>
                <w:rFonts w:hint="eastAsia"/>
                <w:color w:val="000000"/>
                <w:szCs w:val="21"/>
              </w:rPr>
              <w:t>安保服务</w:t>
            </w:r>
          </w:p>
        </w:tc>
        <w:tc>
          <w:tcPr>
            <w:tcW w:w="1490" w:type="dxa"/>
            <w:vAlign w:val="center"/>
          </w:tcPr>
          <w:p w:rsidR="00F34724" w:rsidRDefault="00F34724" w:rsidP="003B1175">
            <w:pPr>
              <w:widowControl/>
              <w:adjustRightInd w:val="0"/>
              <w:spacing w:line="360" w:lineRule="auto"/>
              <w:jc w:val="left"/>
              <w:rPr>
                <w:szCs w:val="21"/>
              </w:rPr>
            </w:pPr>
          </w:p>
        </w:tc>
        <w:tc>
          <w:tcPr>
            <w:tcW w:w="2286" w:type="dxa"/>
            <w:vAlign w:val="center"/>
          </w:tcPr>
          <w:p w:rsidR="00F34724" w:rsidRDefault="00F34724" w:rsidP="009156F4">
            <w:pPr>
              <w:widowControl/>
              <w:adjustRightInd w:val="0"/>
              <w:spacing w:line="360" w:lineRule="auto"/>
              <w:ind w:leftChars="85" w:left="178" w:firstLineChars="255" w:firstLine="535"/>
              <w:jc w:val="left"/>
              <w:rPr>
                <w:color w:val="000000"/>
                <w:szCs w:val="21"/>
                <w:highlight w:val="yellow"/>
              </w:rPr>
            </w:pPr>
          </w:p>
        </w:tc>
        <w:tc>
          <w:tcPr>
            <w:tcW w:w="1796" w:type="dxa"/>
            <w:vAlign w:val="center"/>
          </w:tcPr>
          <w:p w:rsidR="00F34724" w:rsidRDefault="00F34724" w:rsidP="009156F4">
            <w:pPr>
              <w:spacing w:line="360" w:lineRule="auto"/>
              <w:ind w:firstLineChars="200" w:firstLine="420"/>
              <w:jc w:val="center"/>
              <w:rPr>
                <w:rFonts w:cs="宋体"/>
                <w:szCs w:val="21"/>
              </w:rPr>
            </w:pPr>
          </w:p>
        </w:tc>
        <w:tc>
          <w:tcPr>
            <w:tcW w:w="1793" w:type="dxa"/>
            <w:vAlign w:val="center"/>
          </w:tcPr>
          <w:p w:rsidR="00F34724" w:rsidRDefault="00F34724" w:rsidP="009156F4">
            <w:pPr>
              <w:spacing w:line="360" w:lineRule="auto"/>
              <w:ind w:firstLineChars="200" w:firstLine="420"/>
              <w:jc w:val="center"/>
              <w:rPr>
                <w:rFonts w:cs="宋体"/>
                <w:szCs w:val="21"/>
              </w:rPr>
            </w:pPr>
          </w:p>
        </w:tc>
      </w:tr>
    </w:tbl>
    <w:p w:rsidR="000524CA" w:rsidRDefault="000524CA" w:rsidP="00F34724">
      <w:pPr>
        <w:widowControl/>
        <w:tabs>
          <w:tab w:val="left" w:pos="1918"/>
        </w:tabs>
        <w:spacing w:line="360" w:lineRule="auto"/>
        <w:ind w:firstLineChars="200" w:firstLine="422"/>
        <w:outlineLvl w:val="0"/>
        <w:rPr>
          <w:rFonts w:cs="宋体"/>
          <w:b/>
          <w:color w:val="000000"/>
          <w:szCs w:val="21"/>
        </w:rPr>
      </w:pPr>
      <w:bookmarkStart w:id="12" w:name="_Toc23882"/>
      <w:bookmarkStart w:id="13" w:name="_Toc685"/>
    </w:p>
    <w:p w:rsidR="000524CA" w:rsidRDefault="000524CA" w:rsidP="00F34724">
      <w:pPr>
        <w:widowControl/>
        <w:tabs>
          <w:tab w:val="left" w:pos="1918"/>
        </w:tabs>
        <w:spacing w:line="360" w:lineRule="auto"/>
        <w:ind w:firstLineChars="200" w:firstLine="422"/>
        <w:outlineLvl w:val="0"/>
        <w:rPr>
          <w:rFonts w:cs="宋体"/>
          <w:b/>
          <w:color w:val="000000"/>
          <w:szCs w:val="21"/>
        </w:rPr>
      </w:pPr>
    </w:p>
    <w:p w:rsidR="00F34724" w:rsidRDefault="006F34F7" w:rsidP="00F34724">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w:t>
      </w:r>
      <w:r w:rsidR="00F34724">
        <w:rPr>
          <w:rFonts w:cs="宋体" w:hint="eastAsia"/>
          <w:b/>
          <w:color w:val="000000"/>
          <w:szCs w:val="21"/>
        </w:rPr>
        <w:t>、联系方式</w:t>
      </w:r>
      <w:bookmarkEnd w:id="12"/>
      <w:bookmarkEnd w:id="13"/>
    </w:p>
    <w:p w:rsidR="00F34724" w:rsidRPr="00D770C7" w:rsidRDefault="00F34724" w:rsidP="006A4A3C">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4" w:name="_Toc2514"/>
      <w:bookmarkStart w:id="15" w:name="_Toc419464291"/>
      <w:r>
        <w:rPr>
          <w:rFonts w:ascii="宋体" w:hAnsi="宋体" w:cs="宋体" w:hint="eastAsia"/>
          <w:color w:val="000000"/>
          <w:kern w:val="0"/>
          <w:szCs w:val="21"/>
        </w:rPr>
        <w:t>所有投标文件须于</w:t>
      </w:r>
      <w:r w:rsidR="00F47BA0">
        <w:rPr>
          <w:rFonts w:ascii="宋体" w:hAnsi="宋体" w:hint="eastAsia"/>
          <w:color w:val="FF0000"/>
          <w:szCs w:val="21"/>
        </w:rPr>
        <w:t>20</w:t>
      </w:r>
      <w:r w:rsidR="00377B59">
        <w:rPr>
          <w:rFonts w:ascii="宋体" w:hAnsi="宋体" w:hint="eastAsia"/>
          <w:color w:val="FF0000"/>
          <w:szCs w:val="21"/>
        </w:rPr>
        <w:t>23</w:t>
      </w:r>
      <w:r>
        <w:rPr>
          <w:rFonts w:ascii="宋体" w:hAnsi="宋体" w:hint="eastAsia"/>
          <w:color w:val="FF0000"/>
          <w:szCs w:val="21"/>
        </w:rPr>
        <w:t>年</w:t>
      </w:r>
      <w:r w:rsidR="00377B59">
        <w:rPr>
          <w:rFonts w:ascii="宋体" w:hAnsi="宋体" w:hint="eastAsia"/>
          <w:color w:val="FF0000"/>
          <w:szCs w:val="21"/>
        </w:rPr>
        <w:t>4</w:t>
      </w:r>
      <w:r>
        <w:rPr>
          <w:rFonts w:ascii="宋体" w:hAnsi="宋体" w:hint="eastAsia"/>
          <w:color w:val="FF0000"/>
          <w:szCs w:val="21"/>
        </w:rPr>
        <w:t>月</w:t>
      </w:r>
      <w:r w:rsidR="00377B59">
        <w:rPr>
          <w:rFonts w:ascii="宋体" w:hAnsi="宋体" w:hint="eastAsia"/>
          <w:color w:val="FF0000"/>
          <w:szCs w:val="21"/>
        </w:rPr>
        <w:t>27</w:t>
      </w:r>
      <w:r>
        <w:rPr>
          <w:rFonts w:ascii="宋体" w:hAnsi="宋体" w:hint="eastAsia"/>
          <w:color w:val="FF0000"/>
          <w:szCs w:val="21"/>
        </w:rPr>
        <w:t>日</w:t>
      </w:r>
      <w:r w:rsidR="00377B59">
        <w:rPr>
          <w:rFonts w:ascii="宋体" w:hAnsi="宋体" w:hint="eastAsia"/>
          <w:color w:val="FF0000"/>
          <w:szCs w:val="21"/>
        </w:rPr>
        <w:t>下</w:t>
      </w:r>
      <w:r w:rsidR="006A4A3C">
        <w:rPr>
          <w:rFonts w:ascii="宋体" w:hAnsi="宋体" w:hint="eastAsia"/>
          <w:color w:val="FF0000"/>
          <w:szCs w:val="21"/>
        </w:rPr>
        <w:t>午</w:t>
      </w:r>
      <w:r w:rsidR="00377B59">
        <w:rPr>
          <w:rFonts w:ascii="宋体" w:hAnsi="宋体" w:hint="eastAsia"/>
          <w:color w:val="FF0000"/>
          <w:szCs w:val="21"/>
        </w:rPr>
        <w:t>13:00</w:t>
      </w:r>
      <w:r>
        <w:rPr>
          <w:rFonts w:ascii="宋体" w:hAnsi="宋体" w:hint="eastAsia"/>
          <w:szCs w:val="21"/>
        </w:rPr>
        <w:t>前</w:t>
      </w:r>
      <w:bookmarkStart w:id="16" w:name="_Toc524861537"/>
      <w:bookmarkEnd w:id="14"/>
      <w:bookmarkEnd w:id="15"/>
      <w:r>
        <w:rPr>
          <w:rFonts w:ascii="宋体" w:hAnsi="宋体" w:hint="eastAsia"/>
          <w:szCs w:val="21"/>
        </w:rPr>
        <w:t>发到指定开标邮箱，电子开标，</w:t>
      </w:r>
      <w:r w:rsidRPr="000524CA">
        <w:rPr>
          <w:rFonts w:ascii="宋体" w:hAnsi="宋体" w:hint="eastAsia"/>
          <w:szCs w:val="21"/>
          <w:highlight w:val="yellow"/>
        </w:rPr>
        <w:t>邮箱为：</w:t>
      </w:r>
      <w:hyperlink r:id="rId8" w:history="1">
        <w:r w:rsidR="006A4A3C" w:rsidRPr="000524CA">
          <w:rPr>
            <w:rStyle w:val="a5"/>
            <w:rFonts w:ascii="宋体" w:hAnsi="宋体" w:hint="eastAsia"/>
            <w:szCs w:val="21"/>
          </w:rPr>
          <w:t>zb@jze.com.cn</w:t>
        </w:r>
      </w:hyperlink>
      <w:r w:rsidR="006A4A3C" w:rsidRPr="000524CA">
        <w:rPr>
          <w:rFonts w:ascii="宋体" w:hAnsi="宋体" w:cs="宋体" w:hint="eastAsia"/>
          <w:color w:val="000000"/>
          <w:kern w:val="0"/>
          <w:szCs w:val="21"/>
          <w:highlight w:val="yellow"/>
        </w:rPr>
        <w:t>，</w:t>
      </w:r>
      <w:r w:rsidR="006A4A3C">
        <w:rPr>
          <w:rFonts w:ascii="微软雅黑" w:eastAsia="微软雅黑" w:hAnsi="微软雅黑" w:hint="eastAsia"/>
          <w:color w:val="111F2C"/>
          <w:szCs w:val="21"/>
          <w:highlight w:val="yellow"/>
          <w:shd w:val="clear" w:color="auto" w:fill="FFFFFF"/>
        </w:rPr>
        <w:t>逾</w:t>
      </w:r>
      <w:r w:rsidRPr="00DB03AA">
        <w:rPr>
          <w:rFonts w:ascii="微软雅黑" w:eastAsia="微软雅黑" w:hAnsi="微软雅黑" w:hint="eastAsia"/>
          <w:color w:val="111F2C"/>
          <w:szCs w:val="21"/>
          <w:highlight w:val="yellow"/>
          <w:shd w:val="clear" w:color="auto" w:fill="FFFFFF"/>
        </w:rPr>
        <w:t>期未发送到的投标文件，招标人不予受理。</w:t>
      </w:r>
    </w:p>
    <w:p w:rsidR="00D770C7" w:rsidRDefault="00D770C7" w:rsidP="00D770C7">
      <w:pPr>
        <w:widowControl/>
        <w:tabs>
          <w:tab w:val="left" w:pos="1918"/>
        </w:tabs>
        <w:adjustRightInd w:val="0"/>
        <w:spacing w:line="360" w:lineRule="auto"/>
        <w:ind w:firstLineChars="200" w:firstLine="420"/>
        <w:jc w:val="left"/>
        <w:rPr>
          <w:rFonts w:ascii="宋体" w:hAnsi="宋体"/>
          <w:szCs w:val="21"/>
        </w:rPr>
      </w:pPr>
      <w:r w:rsidRPr="00D770C7">
        <w:rPr>
          <w:rFonts w:ascii="宋体" w:hAnsi="宋体" w:hint="eastAsia"/>
          <w:szCs w:val="21"/>
          <w:highlight w:val="yellow"/>
        </w:rPr>
        <w:t>开标日期202</w:t>
      </w:r>
      <w:r w:rsidR="00377B59">
        <w:rPr>
          <w:rFonts w:ascii="宋体" w:hAnsi="宋体" w:hint="eastAsia"/>
          <w:szCs w:val="21"/>
          <w:highlight w:val="yellow"/>
        </w:rPr>
        <w:t>3</w:t>
      </w:r>
      <w:r w:rsidRPr="00D770C7">
        <w:rPr>
          <w:rFonts w:ascii="宋体" w:hAnsi="宋体" w:hint="eastAsia"/>
          <w:szCs w:val="21"/>
          <w:highlight w:val="yellow"/>
        </w:rPr>
        <w:t>年</w:t>
      </w:r>
      <w:r w:rsidR="00377B59">
        <w:rPr>
          <w:rFonts w:ascii="宋体" w:hAnsi="宋体" w:hint="eastAsia"/>
          <w:szCs w:val="21"/>
          <w:highlight w:val="yellow"/>
        </w:rPr>
        <w:t>4</w:t>
      </w:r>
      <w:r w:rsidRPr="00D770C7">
        <w:rPr>
          <w:rFonts w:ascii="宋体" w:hAnsi="宋体" w:hint="eastAsia"/>
          <w:szCs w:val="21"/>
          <w:highlight w:val="yellow"/>
        </w:rPr>
        <w:t>月</w:t>
      </w:r>
      <w:r w:rsidR="00377B59">
        <w:rPr>
          <w:rFonts w:ascii="宋体" w:hAnsi="宋体" w:hint="eastAsia"/>
          <w:szCs w:val="21"/>
          <w:highlight w:val="yellow"/>
        </w:rPr>
        <w:t>27</w:t>
      </w:r>
      <w:r w:rsidRPr="00D770C7">
        <w:rPr>
          <w:rFonts w:ascii="宋体" w:hAnsi="宋体" w:hint="eastAsia"/>
          <w:szCs w:val="21"/>
          <w:highlight w:val="yellow"/>
        </w:rPr>
        <w:t>日</w:t>
      </w:r>
      <w:r w:rsidR="00377B59">
        <w:rPr>
          <w:rFonts w:ascii="宋体" w:hAnsi="宋体" w:hint="eastAsia"/>
          <w:szCs w:val="21"/>
        </w:rPr>
        <w:t>下午13:30开标</w:t>
      </w:r>
    </w:p>
    <w:p w:rsidR="00F34724" w:rsidRDefault="00F34724" w:rsidP="00F34724">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r w:rsidRPr="00DB03AA">
        <w:rPr>
          <w:rFonts w:ascii="微软雅黑" w:eastAsia="微软雅黑" w:hAnsi="微软雅黑" w:hint="eastAsia"/>
          <w:color w:val="111F2C"/>
          <w:szCs w:val="21"/>
          <w:highlight w:val="yellow"/>
          <w:shd w:val="clear" w:color="auto" w:fill="FFFFFF"/>
        </w:rPr>
        <w:t>开标地点：电子开标</w:t>
      </w:r>
      <w:r w:rsidR="00D770C7" w:rsidRPr="004937AB">
        <w:rPr>
          <w:rFonts w:ascii="微软雅黑" w:eastAsia="微软雅黑" w:hAnsi="微软雅黑"/>
          <w:color w:val="111F2C"/>
          <w:szCs w:val="21"/>
          <w:shd w:val="clear" w:color="auto" w:fill="FFFFFF"/>
        </w:rPr>
        <w:t xml:space="preserve"> </w:t>
      </w:r>
      <w:hyperlink r:id="rId9" w:history="1">
        <w:r w:rsidR="000524CA" w:rsidRPr="000524CA">
          <w:rPr>
            <w:rStyle w:val="a5"/>
            <w:rFonts w:ascii="宋体" w:hAnsi="宋体" w:hint="eastAsia"/>
            <w:szCs w:val="21"/>
          </w:rPr>
          <w:t>zb@jze.com.cn</w:t>
        </w:r>
      </w:hyperlink>
    </w:p>
    <w:p w:rsidR="00D770C7" w:rsidRPr="004937AB" w:rsidRDefault="00D770C7" w:rsidP="00F34724">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p>
    <w:p w:rsidR="00F34724" w:rsidRDefault="006F34F7" w:rsidP="00F34724">
      <w:pPr>
        <w:widowControl/>
        <w:tabs>
          <w:tab w:val="left" w:pos="1918"/>
        </w:tabs>
        <w:adjustRightInd w:val="0"/>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七</w:t>
      </w:r>
      <w:r w:rsidR="00F34724">
        <w:rPr>
          <w:rFonts w:ascii="宋体" w:hAnsi="宋体" w:cs="宋体" w:hint="eastAsia"/>
          <w:b/>
          <w:color w:val="000000"/>
          <w:kern w:val="0"/>
          <w:szCs w:val="21"/>
        </w:rPr>
        <w:t>、招标公告发布的媒介</w:t>
      </w:r>
      <w:bookmarkEnd w:id="16"/>
    </w:p>
    <w:p w:rsidR="00D770C7" w:rsidRDefault="00D770C7" w:rsidP="00D770C7">
      <w:pPr>
        <w:ind w:firstLineChars="250" w:firstLine="525"/>
        <w:rPr>
          <w:rFonts w:ascii="宋体" w:hAnsi="宋体"/>
          <w:szCs w:val="21"/>
        </w:rPr>
      </w:pPr>
      <w:bookmarkStart w:id="17" w:name="_Toc419464292"/>
      <w:bookmarkStart w:id="18" w:name="_Toc524861538"/>
      <w:bookmarkStart w:id="19" w:name="_Toc25923"/>
      <w:r w:rsidRPr="000E06BF">
        <w:rPr>
          <w:rFonts w:ascii="宋体" w:hAnsi="宋体" w:hint="eastAsia"/>
          <w:szCs w:val="21"/>
        </w:rPr>
        <w:t>请登录公司官网 www.jiuzhougroup.com—我们的公司—九洲新闻—集中采购—招标公告中下载投标报名表</w:t>
      </w:r>
    </w:p>
    <w:p w:rsidR="00D770C7" w:rsidRPr="000E06BF" w:rsidRDefault="00D770C7" w:rsidP="00D770C7">
      <w:pPr>
        <w:ind w:firstLineChars="250" w:firstLine="525"/>
        <w:rPr>
          <w:rFonts w:ascii="宋体" w:hAnsi="宋体"/>
          <w:szCs w:val="21"/>
        </w:rPr>
      </w:pPr>
    </w:p>
    <w:p w:rsidR="00F34724" w:rsidRDefault="006F34F7" w:rsidP="00F34724">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w:t>
      </w:r>
      <w:r w:rsidR="00F34724">
        <w:rPr>
          <w:rFonts w:ascii="宋体" w:hAnsi="宋体" w:cs="宋体" w:hint="eastAsia"/>
          <w:b/>
          <w:color w:val="000000"/>
          <w:kern w:val="0"/>
          <w:szCs w:val="21"/>
        </w:rPr>
        <w:t>、招标人</w:t>
      </w:r>
      <w:bookmarkEnd w:id="17"/>
      <w:bookmarkEnd w:id="18"/>
      <w:bookmarkEnd w:id="19"/>
    </w:p>
    <w:p w:rsidR="00F34724" w:rsidRDefault="00F34724" w:rsidP="00F34724">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F34724" w:rsidRDefault="00F34724" w:rsidP="00F34724">
      <w:pPr>
        <w:widowControl/>
        <w:tabs>
          <w:tab w:val="left" w:pos="1918"/>
        </w:tabs>
        <w:spacing w:line="360" w:lineRule="auto"/>
        <w:ind w:firstLineChars="200" w:firstLine="420"/>
        <w:rPr>
          <w:rFonts w:ascii="宋体" w:hAnsi="宋体"/>
        </w:rPr>
      </w:pPr>
      <w:r>
        <w:rPr>
          <w:rFonts w:ascii="宋体" w:hAnsi="宋体" w:hint="eastAsia"/>
        </w:rPr>
        <w:lastRenderedPageBreak/>
        <w:t>商务联系人：齐化亮</w:t>
      </w:r>
    </w:p>
    <w:p w:rsidR="00F34724" w:rsidRDefault="00F34724" w:rsidP="00F34724">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rPr>
        <w:t>13796653299</w:t>
      </w:r>
    </w:p>
    <w:p w:rsidR="00F34724" w:rsidRDefault="00F34724" w:rsidP="00F34724">
      <w:pPr>
        <w:widowControl/>
        <w:tabs>
          <w:tab w:val="left" w:pos="1918"/>
        </w:tabs>
        <w:spacing w:line="360" w:lineRule="auto"/>
        <w:ind w:firstLineChars="200" w:firstLine="420"/>
        <w:rPr>
          <w:rFonts w:ascii="宋体" w:hAnsi="宋体"/>
        </w:rPr>
      </w:pPr>
      <w:r>
        <w:rPr>
          <w:rFonts w:ascii="宋体" w:hAnsi="宋体" w:hint="eastAsia"/>
        </w:rPr>
        <w:t>邮      编：150027</w:t>
      </w:r>
    </w:p>
    <w:p w:rsidR="00F34724" w:rsidRDefault="00F34724" w:rsidP="00F34724">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箱：</w:t>
      </w:r>
      <w:r>
        <w:rPr>
          <w:rFonts w:hint="eastAsia"/>
          <w:color w:val="0000FF"/>
          <w:spacing w:val="8"/>
          <w:szCs w:val="21"/>
          <w:u w:val="single"/>
        </w:rPr>
        <w:t>qihualiang@jze.com.cn</w:t>
      </w:r>
    </w:p>
    <w:p w:rsidR="00F34724" w:rsidRDefault="00F34724" w:rsidP="00F34724">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F34724" w:rsidRDefault="00F34724" w:rsidP="00D770C7">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3B1175" w:rsidRDefault="003B1175" w:rsidP="003B1175">
      <w:pPr>
        <w:spacing w:line="360" w:lineRule="auto"/>
        <w:ind w:firstLineChars="200" w:firstLine="422"/>
        <w:rPr>
          <w:rFonts w:ascii="宋体" w:hAnsi="宋体"/>
          <w:b/>
        </w:rPr>
      </w:pPr>
      <w:r>
        <w:rPr>
          <w:rFonts w:ascii="宋体" w:hAnsi="宋体" w:hint="eastAsia"/>
          <w:b/>
        </w:rPr>
        <w:t>汇款方式</w:t>
      </w:r>
    </w:p>
    <w:p w:rsidR="00461780" w:rsidRPr="00F34724" w:rsidRDefault="00D770C7" w:rsidP="00D770C7">
      <w:pPr>
        <w:spacing w:line="360" w:lineRule="auto"/>
        <w:ind w:firstLineChars="200" w:firstLine="420"/>
      </w:pPr>
      <w:r>
        <w:rPr>
          <w:noProof/>
        </w:rPr>
        <w:drawing>
          <wp:inline distT="0" distB="0" distL="0" distR="0">
            <wp:extent cx="4957649" cy="2624251"/>
            <wp:effectExtent l="19050" t="0" r="0" b="0"/>
            <wp:docPr id="1" name="图片 1" descr="C:\DOCUME~1\ADMINI~1\LOCALS~1\Temp\16462699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MINI~1\LOCALS~1\Temp\1646269954(1).png"/>
                    <pic:cNvPicPr>
                      <a:picLocks noChangeAspect="1" noChangeArrowheads="1"/>
                    </pic:cNvPicPr>
                  </pic:nvPicPr>
                  <pic:blipFill>
                    <a:blip r:embed="rId10"/>
                    <a:srcRect/>
                    <a:stretch>
                      <a:fillRect/>
                    </a:stretch>
                  </pic:blipFill>
                  <pic:spPr bwMode="auto">
                    <a:xfrm>
                      <a:off x="0" y="0"/>
                      <a:ext cx="4956973" cy="2623893"/>
                    </a:xfrm>
                    <a:prstGeom prst="rect">
                      <a:avLst/>
                    </a:prstGeom>
                    <a:noFill/>
                    <a:ln w="9525">
                      <a:noFill/>
                      <a:miter lim="800000"/>
                      <a:headEnd/>
                      <a:tailEnd/>
                    </a:ln>
                  </pic:spPr>
                </pic:pic>
              </a:graphicData>
            </a:graphic>
          </wp:inline>
        </w:drawing>
      </w:r>
    </w:p>
    <w:sectPr w:rsidR="00461780" w:rsidRPr="00F34724" w:rsidSect="00E543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3D2" w:rsidRDefault="000573D2" w:rsidP="00F34724">
      <w:r>
        <w:separator/>
      </w:r>
    </w:p>
  </w:endnote>
  <w:endnote w:type="continuationSeparator" w:id="1">
    <w:p w:rsidR="000573D2" w:rsidRDefault="000573D2" w:rsidP="00F34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3D2" w:rsidRDefault="000573D2" w:rsidP="00F34724">
      <w:r>
        <w:separator/>
      </w:r>
    </w:p>
  </w:footnote>
  <w:footnote w:type="continuationSeparator" w:id="1">
    <w:p w:rsidR="000573D2" w:rsidRDefault="000573D2" w:rsidP="00F34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466094"/>
    <w:multiLevelType w:val="singleLevel"/>
    <w:tmpl w:val="C9466094"/>
    <w:lvl w:ilvl="0">
      <w:start w:val="1"/>
      <w:numFmt w:val="chineseCounting"/>
      <w:suff w:val="nothing"/>
      <w:lvlText w:val="%1、"/>
      <w:lvlJc w:val="left"/>
      <w:rPr>
        <w:rFonts w:hint="eastAsia"/>
      </w:rPr>
    </w:lvl>
  </w:abstractNum>
  <w:abstractNum w:abstractNumId="1">
    <w:nsid w:val="0000000F"/>
    <w:multiLevelType w:val="multilevel"/>
    <w:tmpl w:val="0000000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hint="eastAsia"/>
      </w:rPr>
    </w:lvl>
    <w:lvl w:ilvl="2">
      <w:start w:val="1"/>
      <w:numFmt w:val="decimal"/>
      <w:lvlText w:val="%1.%2.%3."/>
      <w:lvlJc w:val="left"/>
      <w:pPr>
        <w:tabs>
          <w:tab w:val="num" w:pos="1985"/>
        </w:tabs>
        <w:ind w:left="1985" w:hanging="709"/>
      </w:pPr>
      <w:rPr>
        <w:rFonts w:hint="eastAsia"/>
      </w:rPr>
    </w:lvl>
    <w:lvl w:ilvl="3">
      <w:start w:val="1"/>
      <w:numFmt w:val="decimal"/>
      <w:lvlText w:val="%1.%2.%3.%4."/>
      <w:lvlJc w:val="left"/>
      <w:pPr>
        <w:tabs>
          <w:tab w:val="num" w:pos="851"/>
        </w:tabs>
        <w:ind w:left="851" w:hanging="851"/>
      </w:pPr>
      <w:rPr>
        <w:rFonts w:hint="eastAsia"/>
        <w:color w:val="auto"/>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35901D6D"/>
    <w:multiLevelType w:val="multilevel"/>
    <w:tmpl w:val="35901D6D"/>
    <w:lvl w:ilvl="0">
      <w:start w:val="1"/>
      <w:numFmt w:val="decimal"/>
      <w:lvlText w:val="%1"/>
      <w:lvlJc w:val="left"/>
      <w:pPr>
        <w:ind w:left="480" w:hanging="480"/>
      </w:pPr>
      <w:rPr>
        <w:rFonts w:hint="default"/>
      </w:rPr>
    </w:lvl>
    <w:lvl w:ilvl="1">
      <w:start w:val="1"/>
      <w:numFmt w:val="decimal"/>
      <w:lvlText w:val="%1.%2"/>
      <w:lvlJc w:val="left"/>
      <w:pPr>
        <w:ind w:left="1199" w:hanging="72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3356" w:hanging="1440"/>
      </w:pPr>
      <w:rPr>
        <w:rFonts w:hint="default"/>
      </w:rPr>
    </w:lvl>
    <w:lvl w:ilvl="5">
      <w:start w:val="1"/>
      <w:numFmt w:val="decimal"/>
      <w:lvlText w:val="%1.%2.%3.%4.%5.%6"/>
      <w:lvlJc w:val="left"/>
      <w:pPr>
        <w:ind w:left="4195" w:hanging="1800"/>
      </w:pPr>
      <w:rPr>
        <w:rFonts w:hint="default"/>
      </w:rPr>
    </w:lvl>
    <w:lvl w:ilvl="6">
      <w:start w:val="1"/>
      <w:numFmt w:val="decimal"/>
      <w:lvlText w:val="%1.%2.%3.%4.%5.%6.%7"/>
      <w:lvlJc w:val="left"/>
      <w:pPr>
        <w:ind w:left="5034" w:hanging="2160"/>
      </w:pPr>
      <w:rPr>
        <w:rFonts w:hint="default"/>
      </w:rPr>
    </w:lvl>
    <w:lvl w:ilvl="7">
      <w:start w:val="1"/>
      <w:numFmt w:val="decimal"/>
      <w:lvlText w:val="%1.%2.%3.%4.%5.%6.%7.%8"/>
      <w:lvlJc w:val="left"/>
      <w:pPr>
        <w:ind w:left="5513" w:hanging="2160"/>
      </w:pPr>
      <w:rPr>
        <w:rFonts w:hint="default"/>
      </w:rPr>
    </w:lvl>
    <w:lvl w:ilvl="8">
      <w:start w:val="1"/>
      <w:numFmt w:val="decimal"/>
      <w:lvlText w:val="%1.%2.%3.%4.%5.%6.%7.%8.%9"/>
      <w:lvlJc w:val="left"/>
      <w:pPr>
        <w:ind w:left="6352" w:hanging="2520"/>
      </w:pPr>
      <w:rPr>
        <w:rFonts w:hint="default"/>
      </w:rPr>
    </w:lvl>
  </w:abstractNum>
  <w:abstractNum w:abstractNumId="3">
    <w:nsid w:val="37D367D5"/>
    <w:multiLevelType w:val="multilevel"/>
    <w:tmpl w:val="37D367D5"/>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7B537AC9"/>
    <w:multiLevelType w:val="hybridMultilevel"/>
    <w:tmpl w:val="7CA68CBA"/>
    <w:lvl w:ilvl="0" w:tplc="2C4A93B2">
      <w:start w:val="4"/>
      <w:numFmt w:val="japaneseCounting"/>
      <w:lvlText w:val="%1、"/>
      <w:lvlJc w:val="left"/>
      <w:pPr>
        <w:ind w:left="1159" w:hanging="45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724"/>
    <w:rsid w:val="00001048"/>
    <w:rsid w:val="0002516A"/>
    <w:rsid w:val="000524CA"/>
    <w:rsid w:val="000573D2"/>
    <w:rsid w:val="000C43F7"/>
    <w:rsid w:val="000E7018"/>
    <w:rsid w:val="00154F4A"/>
    <w:rsid w:val="001C0B8D"/>
    <w:rsid w:val="001D5B28"/>
    <w:rsid w:val="00224133"/>
    <w:rsid w:val="00236B99"/>
    <w:rsid w:val="00274A49"/>
    <w:rsid w:val="002B24EF"/>
    <w:rsid w:val="00336758"/>
    <w:rsid w:val="00377B59"/>
    <w:rsid w:val="003B1175"/>
    <w:rsid w:val="003B2C62"/>
    <w:rsid w:val="00461780"/>
    <w:rsid w:val="004F1520"/>
    <w:rsid w:val="00502A01"/>
    <w:rsid w:val="00605381"/>
    <w:rsid w:val="006118E8"/>
    <w:rsid w:val="006A4A3C"/>
    <w:rsid w:val="006F12F3"/>
    <w:rsid w:val="006F34F7"/>
    <w:rsid w:val="00771D08"/>
    <w:rsid w:val="00862098"/>
    <w:rsid w:val="00880753"/>
    <w:rsid w:val="009269B3"/>
    <w:rsid w:val="009436E1"/>
    <w:rsid w:val="00951BA5"/>
    <w:rsid w:val="009968FB"/>
    <w:rsid w:val="0099767B"/>
    <w:rsid w:val="009A19FA"/>
    <w:rsid w:val="009F2DC0"/>
    <w:rsid w:val="00A34D05"/>
    <w:rsid w:val="00B04436"/>
    <w:rsid w:val="00B051C9"/>
    <w:rsid w:val="00C059F4"/>
    <w:rsid w:val="00D76B42"/>
    <w:rsid w:val="00D770C7"/>
    <w:rsid w:val="00D77339"/>
    <w:rsid w:val="00DA43FB"/>
    <w:rsid w:val="00DA5D85"/>
    <w:rsid w:val="00DE043D"/>
    <w:rsid w:val="00E543BD"/>
    <w:rsid w:val="00F34724"/>
    <w:rsid w:val="00F47BA0"/>
    <w:rsid w:val="00F85C20"/>
    <w:rsid w:val="00FB7B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7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4724"/>
    <w:rPr>
      <w:sz w:val="18"/>
      <w:szCs w:val="18"/>
    </w:rPr>
  </w:style>
  <w:style w:type="paragraph" w:styleId="a4">
    <w:name w:val="footer"/>
    <w:basedOn w:val="a"/>
    <w:link w:val="Char0"/>
    <w:uiPriority w:val="99"/>
    <w:semiHidden/>
    <w:unhideWhenUsed/>
    <w:rsid w:val="00F347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4724"/>
    <w:rPr>
      <w:sz w:val="18"/>
      <w:szCs w:val="18"/>
    </w:rPr>
  </w:style>
  <w:style w:type="character" w:styleId="a5">
    <w:name w:val="Hyperlink"/>
    <w:basedOn w:val="a0"/>
    <w:rsid w:val="00F34724"/>
    <w:rPr>
      <w:color w:val="0000FF"/>
      <w:u w:val="single"/>
    </w:rPr>
  </w:style>
  <w:style w:type="paragraph" w:styleId="a6">
    <w:name w:val="List Paragraph"/>
    <w:basedOn w:val="a"/>
    <w:uiPriority w:val="34"/>
    <w:qFormat/>
    <w:rsid w:val="00001048"/>
    <w:pPr>
      <w:ind w:firstLineChars="200" w:firstLine="420"/>
    </w:pPr>
  </w:style>
  <w:style w:type="paragraph" w:styleId="a7">
    <w:name w:val="Normal Indent"/>
    <w:basedOn w:val="a"/>
    <w:rsid w:val="003B1175"/>
    <w:pPr>
      <w:adjustRightInd w:val="0"/>
      <w:spacing w:line="410" w:lineRule="atLeast"/>
      <w:ind w:firstLine="420"/>
      <w:jc w:val="left"/>
      <w:textAlignment w:val="baseline"/>
    </w:pPr>
    <w:rPr>
      <w:rFonts w:ascii="宋体" w:hAnsi="Calibri"/>
      <w:kern w:val="0"/>
      <w:sz w:val="24"/>
      <w:szCs w:val="20"/>
    </w:rPr>
  </w:style>
  <w:style w:type="paragraph" w:styleId="a8">
    <w:name w:val="Balloon Text"/>
    <w:basedOn w:val="a"/>
    <w:link w:val="Char1"/>
    <w:uiPriority w:val="99"/>
    <w:semiHidden/>
    <w:unhideWhenUsed/>
    <w:rsid w:val="003B1175"/>
    <w:rPr>
      <w:sz w:val="18"/>
      <w:szCs w:val="18"/>
    </w:rPr>
  </w:style>
  <w:style w:type="character" w:customStyle="1" w:styleId="Char1">
    <w:name w:val="批注框文本 Char"/>
    <w:basedOn w:val="a0"/>
    <w:link w:val="a8"/>
    <w:uiPriority w:val="99"/>
    <w:semiHidden/>
    <w:rsid w:val="003B1175"/>
    <w:rPr>
      <w:rFonts w:ascii="Times New Roman" w:eastAsia="宋体" w:hAnsi="Times New Roman" w:cs="Times New Roman"/>
      <w:sz w:val="18"/>
      <w:szCs w:val="18"/>
    </w:rPr>
  </w:style>
  <w:style w:type="paragraph" w:styleId="a9">
    <w:name w:val="Normal (Web)"/>
    <w:basedOn w:val="a"/>
    <w:qFormat/>
    <w:rsid w:val="009968F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b@jze.com.cn" TargetMode="External"/><Relationship Id="rId3" Type="http://schemas.openxmlformats.org/officeDocument/2006/relationships/settings" Target="settings.xml"/><Relationship Id="rId7" Type="http://schemas.openxmlformats.org/officeDocument/2006/relationships/hyperlink" Target="mailto:&#28508;&#22312;&#25237;&#26631;&#20154;&#23558;&#22914;&#19979;&#26448;&#26009;&#21644;&#20449;&#24687;&#19978;&#20256;&#33267;qhl@jiuzhou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zb@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508</Words>
  <Characters>2901</Characters>
  <Application>Microsoft Office Word</Application>
  <DocSecurity>0</DocSecurity>
  <Lines>24</Lines>
  <Paragraphs>6</Paragraphs>
  <ScaleCrop>false</ScaleCrop>
  <Company>www.xjghost.com</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4</cp:revision>
  <dcterms:created xsi:type="dcterms:W3CDTF">2023-04-21T00:17:00Z</dcterms:created>
  <dcterms:modified xsi:type="dcterms:W3CDTF">2023-04-21T00:21:00Z</dcterms:modified>
</cp:coreProperties>
</file>