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rPr>
          <w:rFonts w:hint="eastAsia" w:ascii="黑体" w:eastAsia="黑体" w:cs="黑体"/>
          <w:b/>
          <w:bCs/>
          <w:sz w:val="44"/>
          <w:szCs w:val="44"/>
        </w:rPr>
      </w:pPr>
    </w:p>
    <w:p>
      <w:pPr>
        <w:spacing w:line="360" w:lineRule="auto"/>
        <w:ind w:firstLine="883" w:firstLineChars="200"/>
        <w:rPr>
          <w:rFonts w:hint="eastAsia" w:ascii="黑体" w:eastAsia="黑体" w:cs="黑体"/>
          <w:b/>
          <w:bCs/>
          <w:sz w:val="44"/>
          <w:szCs w:val="44"/>
        </w:rPr>
      </w:pPr>
    </w:p>
    <w:p>
      <w:pPr>
        <w:spacing w:line="360" w:lineRule="auto"/>
        <w:ind w:firstLine="883" w:firstLineChars="200"/>
        <w:rPr>
          <w:b/>
          <w:sz w:val="44"/>
        </w:rPr>
      </w:pPr>
      <w:bookmarkStart w:id="23" w:name="_GoBack"/>
      <w:bookmarkEnd w:id="23"/>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pStyle w:val="10"/>
        <w:rPr>
          <w:rFonts w:hint="eastAsia"/>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pStyle w:val="11"/>
        <w:ind w:left="0" w:leftChars="0" w:firstLine="0" w:firstLineChars="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全厂监控及大屏幕</w:t>
      </w:r>
    </w:p>
    <w:p>
      <w:pPr>
        <w:pStyle w:val="11"/>
        <w:ind w:left="0" w:leftChars="0" w:firstLine="0" w:firstLineChars="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w:t>
      </w:r>
      <w:r>
        <w:rPr>
          <w:rFonts w:hint="eastAsia" w:ascii="黑体" w:hAnsi="宋体" w:eastAsia="黑体" w:cs="宋体"/>
          <w:bCs/>
          <w:sz w:val="36"/>
          <w:szCs w:val="36"/>
          <w:highlight w:val="none"/>
          <w:lang w:val="zh-CN"/>
        </w:rPr>
        <w:t>JZNY-FYSWZ80-20</w:t>
      </w:r>
      <w:r>
        <w:rPr>
          <w:rFonts w:hint="eastAsia" w:ascii="黑体" w:hAnsi="宋体" w:eastAsia="黑体" w:cs="宋体"/>
          <w:bCs/>
          <w:sz w:val="36"/>
          <w:szCs w:val="36"/>
          <w:highlight w:val="none"/>
          <w:lang w:val="en-US" w:eastAsia="zh-CN"/>
        </w:rPr>
        <w:t>22</w:t>
      </w:r>
      <w:r>
        <w:rPr>
          <w:rFonts w:hint="eastAsia" w:ascii="黑体" w:hAnsi="宋体" w:eastAsia="黑体" w:cs="宋体"/>
          <w:bCs/>
          <w:sz w:val="36"/>
          <w:szCs w:val="36"/>
          <w:highlight w:val="none"/>
          <w:lang w:val="zh-CN"/>
        </w:rPr>
        <w:t>-</w:t>
      </w:r>
      <w:r>
        <w:rPr>
          <w:rFonts w:hint="eastAsia" w:ascii="黑体" w:hAnsi="宋体" w:eastAsia="黑体" w:cs="宋体"/>
          <w:bCs/>
          <w:sz w:val="36"/>
          <w:szCs w:val="36"/>
          <w:highlight w:val="none"/>
          <w:lang w:val="en-US" w:eastAsia="zh-CN"/>
        </w:rPr>
        <w:t>356</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highlight w:val="none"/>
          <w:lang w:val="zh-CN"/>
        </w:rPr>
        <w:t>哈尔滨九洲电气工程</w:t>
      </w:r>
      <w:r>
        <w:rPr>
          <w:rFonts w:hint="eastAsia" w:ascii="黑体" w:hAnsi="宋体" w:eastAsia="黑体" w:cs="黑体"/>
          <w:sz w:val="28"/>
          <w:szCs w:val="28"/>
          <w:lang w:val="en-US" w:eastAsia="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0"/>
          <w:szCs w:val="30"/>
        </w:rPr>
      </w:pPr>
      <w:r>
        <w:rPr>
          <w:rFonts w:hint="eastAsia"/>
          <w:b/>
          <w:sz w:val="30"/>
          <w:szCs w:val="30"/>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single"/>
          <w:lang w:val="en-US" w:eastAsia="zh-CN"/>
        </w:rPr>
        <w:t>全厂监控及大屏幕</w:t>
      </w:r>
      <w:r>
        <w:rPr>
          <w:rFonts w:hint="eastAsia"/>
          <w:szCs w:val="21"/>
          <w:u w:val="single"/>
          <w:lang w:val="zh-CN" w:eastAsia="zh-CN"/>
        </w:rPr>
        <w:t>设备采购项目</w:t>
      </w:r>
      <w:r>
        <w:rPr>
          <w:rFonts w:hint="eastAsia"/>
          <w:u w:val="single"/>
        </w:rPr>
        <w:t>（招标编号</w:t>
      </w:r>
      <w:r>
        <w:rPr>
          <w:rFonts w:hint="eastAsia"/>
          <w:highlight w:val="none"/>
          <w:u w:val="single"/>
        </w:rPr>
        <w:t>：JZNY-FYSWZ80-20</w:t>
      </w:r>
      <w:r>
        <w:rPr>
          <w:rFonts w:hint="eastAsia"/>
          <w:highlight w:val="none"/>
          <w:u w:val="single"/>
          <w:lang w:val="en-US" w:eastAsia="zh-CN"/>
        </w:rPr>
        <w:t>22</w:t>
      </w:r>
      <w:r>
        <w:rPr>
          <w:rFonts w:hint="eastAsia"/>
          <w:highlight w:val="none"/>
          <w:u w:val="single"/>
        </w:rPr>
        <w:t>-</w:t>
      </w:r>
      <w:r>
        <w:rPr>
          <w:rFonts w:hint="eastAsia"/>
          <w:highlight w:val="none"/>
          <w:u w:val="single"/>
          <w:lang w:val="en-US" w:eastAsia="zh-CN"/>
        </w:rPr>
        <w:t>356</w:t>
      </w:r>
      <w:r>
        <w:rPr>
          <w:rFonts w:hint="eastAsia"/>
          <w:u w:val="single"/>
        </w:rPr>
        <w:t>）</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eastAsia"/>
          <w:szCs w:val="21"/>
          <w:highlight w:val="none"/>
          <w:u w:val="single"/>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single"/>
          <w:lang w:val="en-US" w:eastAsia="zh-CN"/>
        </w:rPr>
        <w:t>全厂监控及大屏幕</w:t>
      </w:r>
      <w:r>
        <w:rPr>
          <w:rFonts w:hint="eastAsia"/>
          <w:szCs w:val="21"/>
          <w:u w:val="single"/>
          <w:lang w:val="zh-CN" w:eastAsia="zh-CN"/>
        </w:rPr>
        <w:t>设备</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w:t>
      </w:r>
      <w:r>
        <w:rPr>
          <w:rFonts w:hint="eastAsia"/>
          <w:szCs w:val="21"/>
          <w:highlight w:val="none"/>
          <w:u w:val="single"/>
        </w:rPr>
        <w:t>（详细见</w:t>
      </w:r>
      <w:r>
        <w:rPr>
          <w:rFonts w:hint="eastAsia"/>
          <w:szCs w:val="21"/>
          <w:u w:val="single"/>
          <w:lang w:val="en-US" w:eastAsia="zh-CN"/>
        </w:rPr>
        <w:t>全厂监控及大屏幕</w:t>
      </w:r>
      <w:r>
        <w:rPr>
          <w:rFonts w:hint="eastAsia"/>
          <w:szCs w:val="21"/>
          <w:u w:val="single"/>
          <w:lang w:val="zh-CN" w:eastAsia="zh-CN"/>
        </w:rPr>
        <w:t>设备</w:t>
      </w:r>
      <w:r>
        <w:rPr>
          <w:rFonts w:hint="eastAsia"/>
          <w:szCs w:val="21"/>
          <w:highlight w:val="none"/>
          <w:u w:val="single"/>
          <w:lang w:eastAsia="zh-CN"/>
        </w:rPr>
        <w:t>技术</w:t>
      </w:r>
      <w:r>
        <w:rPr>
          <w:rFonts w:hint="eastAsia"/>
          <w:szCs w:val="21"/>
          <w:highlight w:val="none"/>
          <w:u w:val="single"/>
          <w:lang w:val="en-US" w:eastAsia="zh-CN"/>
        </w:rPr>
        <w:t>规范</w:t>
      </w:r>
      <w:r>
        <w:rPr>
          <w:rFonts w:hint="eastAsia"/>
          <w:szCs w:val="21"/>
          <w:highlight w:val="none"/>
          <w:u w:val="single"/>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szCs w:val="21"/>
          <w:highlight w:val="none"/>
        </w:rPr>
      </w:pPr>
      <w:r>
        <w:rPr>
          <w:rFonts w:hint="eastAsia"/>
          <w:color w:val="000000"/>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7</w:t>
      </w:r>
      <w:r>
        <w:rPr>
          <w:rFonts w:hint="eastAsia"/>
          <w:color w:val="FF0000"/>
          <w:highlight w:val="none"/>
        </w:rPr>
        <w:t>月</w:t>
      </w:r>
      <w:r>
        <w:rPr>
          <w:rFonts w:hint="eastAsia"/>
          <w:color w:val="FF0000"/>
          <w:highlight w:val="none"/>
          <w:lang w:val="en-US" w:eastAsia="zh-CN"/>
        </w:rPr>
        <w:t>30</w:t>
      </w:r>
      <w:r>
        <w:rPr>
          <w:rFonts w:hint="eastAsia"/>
          <w:color w:val="FF0000"/>
          <w:highlight w:val="none"/>
        </w:rPr>
        <w:t>日</w:t>
      </w:r>
      <w:r>
        <w:rPr>
          <w:rFonts w:hint="eastAsia"/>
          <w:highlight w:val="none"/>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color w:val="FF0000"/>
          <w:lang w:val="en-US" w:eastAsia="zh-CN"/>
        </w:rPr>
        <w:t>06</w:t>
      </w:r>
      <w:r>
        <w:rPr>
          <w:rFonts w:hint="eastAsia" w:ascii="宋体" w:hAnsi="宋体" w:cs="宋体"/>
          <w:color w:val="FF0000"/>
          <w:kern w:val="0"/>
          <w:szCs w:val="21"/>
        </w:rPr>
        <w:t>月</w:t>
      </w:r>
      <w:r>
        <w:rPr>
          <w:rFonts w:hint="eastAsia" w:ascii="宋体" w:hAnsi="宋体" w:cs="宋体"/>
          <w:color w:val="FF0000"/>
          <w:kern w:val="0"/>
          <w:szCs w:val="21"/>
          <w:lang w:val="en-US" w:eastAsia="zh-CN"/>
        </w:rPr>
        <w:t>20</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06</w:t>
      </w:r>
      <w:r>
        <w:rPr>
          <w:rFonts w:hint="eastAsia" w:ascii="宋体" w:hAnsi="宋体"/>
          <w:color w:val="FF0000"/>
          <w:szCs w:val="21"/>
        </w:rPr>
        <w:t>月</w:t>
      </w:r>
      <w:r>
        <w:rPr>
          <w:rFonts w:hint="eastAsia" w:ascii="宋体" w:hAnsi="宋体"/>
          <w:color w:val="FF0000"/>
          <w:szCs w:val="21"/>
          <w:lang w:val="en-US" w:eastAsia="zh-CN"/>
        </w:rPr>
        <w:t>27</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highlight w:val="green"/>
                <w:lang w:val="en-US"/>
              </w:rPr>
            </w:pPr>
            <w:r>
              <w:rPr>
                <w:rFonts w:hint="eastAsia" w:ascii="宋体" w:hAnsi="宋体"/>
                <w:sz w:val="18"/>
                <w:szCs w:val="18"/>
                <w:highlight w:val="none"/>
                <w:lang w:val="en-US" w:eastAsia="zh-CN"/>
              </w:rPr>
              <w:t>JZNY-FYSWZ80-2022-356</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2514"/>
      <w:bookmarkStart w:id="15" w:name="_Toc524861537"/>
      <w:bookmarkStart w:id="16" w:name="_Toc419464291"/>
      <w:bookmarkStart w:id="17" w:name="_Toc419464292"/>
      <w:bookmarkStart w:id="18" w:name="_Toc25923"/>
      <w:bookmarkStart w:id="19" w:name="_Toc524861538"/>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29</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29</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widowControl/>
        <w:tabs>
          <w:tab w:val="left" w:pos="1918"/>
        </w:tabs>
        <w:spacing w:line="360" w:lineRule="auto"/>
        <w:ind w:firstLine="420" w:firstLineChars="200"/>
        <w:rPr>
          <w:rFonts w:hint="eastAsia" w:ascii="宋体" w:hAnsi="宋体"/>
          <w:lang w:val="en-US" w:eastAsia="zh-CN"/>
        </w:rPr>
      </w:pPr>
      <w:r>
        <w:rPr>
          <w:rFonts w:hint="eastAsia" w:ascii="宋体" w:hAnsi="宋体"/>
        </w:rPr>
        <w:t>商务联系人：</w:t>
      </w:r>
      <w:r>
        <w:rPr>
          <w:rFonts w:hint="eastAsia" w:ascii="宋体" w:hAnsi="宋体"/>
          <w:lang w:val="en-US" w:eastAsia="zh-CN"/>
        </w:rPr>
        <w:t>李园园</w:t>
      </w:r>
    </w:p>
    <w:p>
      <w:pPr>
        <w:widowControl/>
        <w:tabs>
          <w:tab w:val="left" w:pos="1918"/>
        </w:tabs>
        <w:spacing w:line="360" w:lineRule="auto"/>
        <w:ind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王伟</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15822256319</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ind w:firstLine="420" w:firstLineChars="200"/>
        <w:rPr>
          <w:rFonts w:ascii="宋体" w:hAnsi="宋体" w:eastAsia="宋体" w:cs="宋体"/>
          <w:sz w:val="32"/>
          <w:szCs w:val="32"/>
        </w:rPr>
      </w:pPr>
      <w:r>
        <w:rPr>
          <w:rFonts w:hint="eastAsia" w:ascii="宋体" w:hAnsi="宋体"/>
        </w:rPr>
        <w:t xml:space="preserve">开 户 </w:t>
      </w:r>
      <w:r>
        <w:rPr>
          <w:rFonts w:hint="eastAsia" w:ascii="宋体" w:hAnsi="宋体"/>
          <w:lang w:eastAsia="zh-CN"/>
        </w:rPr>
        <w:t>行：中国建设银行哈尔滨自贸区支行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pPr>
    </w:p>
    <w:p>
      <w:pPr>
        <w:spacing w:line="360" w:lineRule="auto"/>
        <w:jc w:val="center"/>
        <w:outlineLvl w:val="1"/>
        <w:rPr>
          <w:rFonts w:hint="eastAsia"/>
          <w:b/>
          <w:sz w:val="28"/>
          <w:szCs w:val="28"/>
        </w:rPr>
      </w:pPr>
      <w:bookmarkStart w:id="20" w:name="_Toc248647669"/>
      <w:bookmarkStart w:id="21" w:name="_Toc524861540"/>
      <w:bookmarkStart w:id="22" w:name="_Toc1409"/>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b/>
          <w:sz w:val="28"/>
          <w:szCs w:val="28"/>
        </w:rPr>
      </w:pPr>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single"/>
                <w:lang w:val="en-US" w:eastAsia="zh-CN"/>
              </w:rPr>
              <w:t>全厂监控及大屏幕</w:t>
            </w:r>
            <w:r>
              <w:rPr>
                <w:rFonts w:hint="eastAsia"/>
                <w:szCs w:val="21"/>
                <w:u w:val="single"/>
                <w:lang w:val="zh-CN" w:eastAsia="zh-CN"/>
              </w:rPr>
              <w:t>设备</w:t>
            </w:r>
            <w:r>
              <w:rPr>
                <w:rFonts w:hint="eastAsia"/>
                <w:szCs w:val="21"/>
                <w:highlight w:val="none"/>
                <w:lang w:val="zh-CN" w:eastAsia="zh-CN"/>
              </w:rPr>
              <w:t>项目</w:t>
            </w:r>
            <w:r>
              <w:rPr>
                <w:rFonts w:hint="eastAsia"/>
                <w:szCs w:val="21"/>
                <w:lang w:val="en-US" w:eastAsia="zh-CN"/>
              </w:rPr>
              <w:t>（详见</w:t>
            </w:r>
            <w:r>
              <w:rPr>
                <w:rFonts w:hint="eastAsia"/>
                <w:szCs w:val="21"/>
                <w:u w:val="single"/>
                <w:lang w:val="en-US" w:eastAsia="zh-CN"/>
              </w:rPr>
              <w:t>全厂监控及大屏幕</w:t>
            </w:r>
            <w:r>
              <w:rPr>
                <w:rFonts w:hint="eastAsia"/>
                <w:szCs w:val="21"/>
                <w:u w:val="single"/>
                <w:lang w:val="zh-CN" w:eastAsia="zh-CN"/>
              </w:rPr>
              <w:t>设备</w:t>
            </w:r>
            <w:r>
              <w:rPr>
                <w:rFonts w:hint="eastAsia"/>
                <w:szCs w:val="21"/>
                <w:lang w:val="en-US" w:eastAsia="zh-CN"/>
              </w:rPr>
              <w:t>技术协议</w:t>
            </w:r>
            <w:r>
              <w:rPr>
                <w:rFonts w:hint="eastAsia"/>
                <w:color w:val="000000"/>
                <w:szCs w:val="21"/>
              </w:rPr>
              <w:t>）</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7</w:t>
            </w:r>
            <w:r>
              <w:rPr>
                <w:rFonts w:hint="eastAsia"/>
                <w:color w:val="FF0000"/>
                <w:highlight w:val="none"/>
              </w:rPr>
              <w:t>月</w:t>
            </w:r>
            <w:r>
              <w:rPr>
                <w:rFonts w:hint="eastAsia"/>
                <w:color w:val="FF0000"/>
                <w:highlight w:val="none"/>
                <w:lang w:val="en-US" w:eastAsia="zh-CN"/>
              </w:rPr>
              <w:t>30</w:t>
            </w:r>
            <w:r>
              <w:rPr>
                <w:rFonts w:hint="eastAsia"/>
                <w:color w:val="FF0000"/>
                <w:highlight w:val="none"/>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指定位置就位，并</w:t>
            </w:r>
            <w:r>
              <w:rPr>
                <w:rFonts w:hint="eastAsia"/>
                <w:spacing w:val="8"/>
                <w:szCs w:val="21"/>
                <w:lang w:val="en-US" w:eastAsia="zh-CN"/>
              </w:rPr>
              <w:t>负责</w:t>
            </w:r>
            <w:r>
              <w:rPr>
                <w:rFonts w:hint="eastAsia"/>
                <w:spacing w:val="8"/>
                <w:szCs w:val="21"/>
              </w:rPr>
              <w:t>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lang w:val="en-US" w:eastAsia="zh-CN"/>
              </w:rPr>
              <w:t>贰</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color w:val="auto"/>
                <w:szCs w:val="21"/>
              </w:rPr>
              <w:t>：</w:t>
            </w:r>
            <w:r>
              <w:rPr>
                <w:rFonts w:hint="eastAsia"/>
                <w:color w:val="auto"/>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22</w:t>
            </w:r>
            <w:r>
              <w:rPr>
                <w:rFonts w:hint="eastAsia" w:cs="宋体"/>
                <w:color w:val="FF0000"/>
                <w:szCs w:val="21"/>
              </w:rPr>
              <w:t>年</w:t>
            </w:r>
            <w:r>
              <w:rPr>
                <w:rFonts w:hint="eastAsia" w:cs="宋体"/>
                <w:color w:val="FF0000"/>
                <w:szCs w:val="21"/>
                <w:lang w:val="en-US" w:eastAsia="zh-CN"/>
              </w:rPr>
              <w:t>06</w:t>
            </w:r>
            <w:r>
              <w:rPr>
                <w:rFonts w:hint="eastAsia" w:cs="宋体"/>
                <w:color w:val="FF0000"/>
                <w:szCs w:val="21"/>
              </w:rPr>
              <w:t>月</w:t>
            </w:r>
            <w:r>
              <w:rPr>
                <w:rFonts w:hint="eastAsia" w:cs="宋体"/>
                <w:color w:val="FF0000"/>
                <w:szCs w:val="21"/>
                <w:lang w:val="en-US" w:eastAsia="zh-CN"/>
              </w:rPr>
              <w:t>29</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2022年</w:t>
            </w:r>
            <w:r>
              <w:rPr>
                <w:rFonts w:hint="eastAsia" w:cs="宋体"/>
                <w:color w:val="FF0000"/>
                <w:szCs w:val="21"/>
                <w:lang w:val="en-US" w:eastAsia="zh-CN"/>
              </w:rPr>
              <w:t>6</w:t>
            </w:r>
            <w:r>
              <w:rPr>
                <w:rFonts w:hint="eastAsia" w:cs="宋体"/>
                <w:color w:val="FF0000"/>
                <w:szCs w:val="21"/>
                <w:lang w:eastAsia="zh-CN"/>
              </w:rPr>
              <w:t>月</w:t>
            </w:r>
            <w:r>
              <w:rPr>
                <w:rFonts w:hint="eastAsia" w:cs="宋体"/>
                <w:color w:val="FF0000"/>
                <w:szCs w:val="21"/>
                <w:lang w:val="en-US" w:eastAsia="zh-CN"/>
              </w:rPr>
              <w:t>29</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610F5FBB"/>
    <w:rsid w:val="610F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 w:type="paragraph" w:customStyle="1" w:styleId="11">
    <w:name w:val="标题 11"/>
    <w:basedOn w:val="12"/>
    <w:next w:val="12"/>
    <w:qFormat/>
    <w:uiPriority w:val="0"/>
    <w:pPr>
      <w:keepNext/>
      <w:keepLines/>
      <w:spacing w:line="240" w:lineRule="auto"/>
      <w:jc w:val="left"/>
      <w:outlineLvl w:val="0"/>
    </w:pPr>
    <w:rPr>
      <w:b/>
      <w:bCs/>
      <w:kern w:val="2"/>
      <w:sz w:val="30"/>
      <w:szCs w:val="44"/>
    </w:rPr>
  </w:style>
  <w:style w:type="paragraph" w:customStyle="1" w:styleId="12">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2022-06-19T03:55:00Z</dcterms:created>
  <dc:creator>采购</dc:creator>
  <cp:lastModifiedBy>采购</cp:lastModifiedBy>
  <dcterms:modified xsi:type="dcterms:W3CDTF">2022-06-19T04:01:10Z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0F44277119A745BDBE8DD4D3B45DC67E</vt:lpwstr>
  </property>
</Properties>
</file>