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pStyle w:val="2"/>
        <w:rPr>
          <w:lang w:val="zh-CN"/>
        </w:rPr>
      </w:pPr>
    </w:p>
    <w:p>
      <w:pPr>
        <w:spacing w:line="410" w:lineRule="atLeast"/>
        <w:jc w:val="center"/>
        <w:rPr>
          <w:rFonts w:hint="eastAsia" w:cs="宋体" w:asciiTheme="minorEastAsia" w:hAnsiTheme="minorEastAsia" w:eastAsiaTheme="minorEastAsia"/>
          <w:b/>
          <w:bCs/>
          <w:sz w:val="36"/>
          <w:szCs w:val="36"/>
          <w:lang w:val="en-US" w:eastAsia="zh-CN"/>
        </w:rPr>
      </w:pPr>
      <w:r>
        <w:rPr>
          <w:rFonts w:hint="eastAsia" w:cs="宋体" w:asciiTheme="minorEastAsia" w:hAnsiTheme="minorEastAsia" w:eastAsiaTheme="minorEastAsia"/>
          <w:b/>
          <w:bCs/>
          <w:sz w:val="36"/>
          <w:szCs w:val="36"/>
          <w:lang w:val="en-US" w:eastAsia="zh-CN"/>
        </w:rPr>
        <w:t>锅炉冷灰机气力输灰技改工程</w:t>
      </w:r>
    </w:p>
    <w:p>
      <w:pPr>
        <w:pStyle w:val="2"/>
        <w:rPr>
          <w:rFonts w:hint="eastAsia" w:cs="宋体" w:asciiTheme="minorEastAsia" w:hAnsiTheme="minorEastAsia" w:eastAsiaTheme="minorEastAsia"/>
          <w:b/>
          <w:bCs/>
          <w:sz w:val="36"/>
          <w:szCs w:val="36"/>
          <w:lang w:val="zh-CN" w:eastAsia="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sz w:val="36"/>
          <w:szCs w:val="36"/>
          <w:lang w:val="zh-CN"/>
        </w:rPr>
        <w:t>JZNY-TLSWZ-LHJSHJG-ZBWJ-2022-03</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rPr>
      </w:pPr>
      <w:bookmarkStart w:id="1" w:name="_Toc524861530"/>
      <w:bookmarkStart w:id="2" w:name="_Toc32222"/>
      <w:r>
        <w:rPr>
          <w:rFonts w:hint="eastAsia"/>
          <w:szCs w:val="21"/>
          <w:lang w:eastAsia="zh-CN"/>
        </w:rPr>
        <w:t>哈尔滨九洲集团服份有限公司对泰来九洲兴泰生物质热电有限责任公司2</w:t>
      </w:r>
      <w:r>
        <w:rPr>
          <w:rFonts w:hint="eastAsia"/>
          <w:szCs w:val="21"/>
          <w:lang w:val="en-US" w:eastAsia="zh-CN"/>
        </w:rPr>
        <w:t>×</w:t>
      </w:r>
      <w:r>
        <w:rPr>
          <w:rFonts w:hint="eastAsia"/>
          <w:szCs w:val="21"/>
          <w:lang w:eastAsia="zh-CN"/>
        </w:rPr>
        <w:t>40MW农林生物质热电联产项目</w:t>
      </w:r>
      <w:r>
        <w:rPr>
          <w:rFonts w:hint="eastAsia"/>
          <w:szCs w:val="21"/>
          <w:lang w:val="en-US" w:eastAsia="zh-CN"/>
        </w:rPr>
        <w:t>锅炉冷灰机气力输灰技改工程</w:t>
      </w:r>
      <w:r>
        <w:rPr>
          <w:rFonts w:hint="eastAsia"/>
        </w:rPr>
        <w:t>（招标编号：</w:t>
      </w:r>
      <w:r>
        <w:rPr>
          <w:rFonts w:hint="eastAsia"/>
          <w:bCs/>
          <w:lang w:eastAsia="zh-CN"/>
        </w:rPr>
        <w:t>JZNY-TLSWZ-LHJSHJG-ZBWJ-2022-03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outlineLvl w:val="0"/>
        <w:rPr>
          <w:rFonts w:hint="eastAsia" w:hAnsi="宋体"/>
          <w:color w:val="000000"/>
        </w:rPr>
      </w:pPr>
      <w:bookmarkStart w:id="3" w:name="_Toc20741"/>
      <w:bookmarkStart w:id="4" w:name="_Toc524861531"/>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锅炉冷灰机气力输灰技改工程</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eastAsia" w:hAnsi="宋体"/>
          <w:color w:val="000000"/>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lang w:val="en-US" w:eastAsia="zh-CN"/>
        </w:rPr>
        <w:t>工程</w:t>
      </w:r>
      <w:r>
        <w:rPr>
          <w:rFonts w:hint="eastAsia"/>
          <w:color w:val="000000"/>
          <w:szCs w:val="21"/>
        </w:rPr>
        <w:t>地点：</w:t>
      </w:r>
      <w:r>
        <w:rPr>
          <w:rFonts w:hint="eastAsia"/>
          <w:color w:val="000000"/>
          <w:szCs w:val="21"/>
          <w:lang w:eastAsia="zh-CN"/>
        </w:rPr>
        <w:t>泰来九洲兴泰生物质热电有限责任公司（泰来县南部工业园区）</w:t>
      </w:r>
    </w:p>
    <w:p>
      <w:pPr>
        <w:spacing w:line="360" w:lineRule="auto"/>
        <w:ind w:left="178" w:leftChars="85" w:firstLine="535" w:firstLineChars="255"/>
        <w:rPr>
          <w:rFonts w:hint="eastAsia"/>
          <w:color w:val="000000"/>
          <w:szCs w:val="21"/>
          <w:lang w:eastAsia="zh-CN"/>
        </w:rPr>
      </w:pPr>
      <w:r>
        <w:rPr>
          <w:rFonts w:hint="eastAsia"/>
          <w:color w:val="000000"/>
          <w:szCs w:val="21"/>
          <w:lang w:val="en-US" w:eastAsia="zh-CN"/>
        </w:rPr>
        <w:t>完工</w:t>
      </w:r>
      <w:r>
        <w:rPr>
          <w:rFonts w:hint="eastAsia"/>
          <w:color w:val="000000"/>
          <w:szCs w:val="21"/>
        </w:rPr>
        <w:t>期：</w:t>
      </w:r>
      <w:r>
        <w:rPr>
          <w:rFonts w:hint="eastAsia"/>
          <w:color w:val="000000"/>
          <w:szCs w:val="21"/>
          <w:lang w:val="en-US" w:eastAsia="zh-CN"/>
        </w:rPr>
        <w:t xml:space="preserve">  </w:t>
      </w:r>
      <w:r>
        <w:rPr>
          <w:rFonts w:hint="eastAsia"/>
          <w:color w:val="FF0000"/>
          <w:lang w:val="en-US" w:eastAsia="zh-CN"/>
        </w:rPr>
        <w:t>2022年04月20日前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spacing w:line="360" w:lineRule="auto"/>
        <w:ind w:firstLine="420" w:firstLineChars="200"/>
        <w:outlineLvl w:val="0"/>
        <w:rPr>
          <w:rFonts w:cs="宋体"/>
          <w:b/>
          <w:color w:val="000000"/>
          <w:szCs w:val="21"/>
        </w:rPr>
      </w:pPr>
      <w:bookmarkStart w:id="11" w:name="_Toc8802"/>
      <w:bookmarkStart w:id="12" w:name="_Toc8768"/>
      <w:r>
        <w:rPr>
          <w:rFonts w:hint="eastAsia" w:ascii="宋体" w:hAnsi="宋体" w:cs="宋体"/>
          <w:color w:val="FF0000"/>
          <w:kern w:val="0"/>
          <w:szCs w:val="21"/>
          <w:lang w:eastAsia="zh-CN"/>
        </w:rPr>
        <w:t>2022年0</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日至2022年0</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w:t>
      </w:r>
      <w:r>
        <w:rPr>
          <w:rFonts w:hint="eastAsia" w:ascii="宋体" w:hAnsi="宋体" w:cs="宋体"/>
          <w:color w:val="FF0000"/>
          <w:kern w:val="0"/>
          <w:szCs w:val="21"/>
        </w:rPr>
        <w:t>0</w:t>
      </w:r>
      <w:r>
        <w:rPr>
          <w:rFonts w:hint="eastAsia" w:ascii="宋体" w:hAnsi="宋体" w:cs="宋体"/>
          <w:color w:val="000000"/>
          <w:kern w:val="0"/>
          <w:szCs w:val="21"/>
        </w:rPr>
        <w:t>元，售后不退，只开具收款收据。</w:t>
      </w: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49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28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18"/>
                <w:szCs w:val="18"/>
                <w:lang w:eastAsia="zh-CN"/>
              </w:rPr>
            </w:pPr>
            <w:r>
              <w:rPr>
                <w:rFonts w:hint="eastAsia" w:ascii="宋体" w:hAnsi="宋体"/>
                <w:sz w:val="18"/>
                <w:szCs w:val="18"/>
                <w:lang w:eastAsia="zh-CN"/>
              </w:rPr>
              <w:t>泰来九洲兴泰生物质热电有限责任公司2X40MW农林生物质热电联产项目</w:t>
            </w:r>
          </w:p>
        </w:tc>
        <w:tc>
          <w:tcPr>
            <w:tcW w:w="149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Cs w:val="21"/>
                <w:lang w:eastAsia="zh-CN"/>
              </w:rPr>
            </w:pPr>
            <w:r>
              <w:rPr>
                <w:rFonts w:hint="eastAsia" w:ascii="宋体" w:hAnsi="宋体"/>
                <w:sz w:val="18"/>
                <w:szCs w:val="18"/>
                <w:lang w:eastAsia="zh-CN"/>
              </w:rPr>
              <w:t>JZNY-TLSWZ-LHJSHJG-ZBWJ-2022-03</w:t>
            </w:r>
          </w:p>
        </w:tc>
        <w:tc>
          <w:tcPr>
            <w:tcW w:w="228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2514"/>
      <w:bookmarkStart w:id="16" w:name="_Toc4900"/>
      <w:bookmarkStart w:id="17" w:name="_Toc419464291"/>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r>
        <w:rPr>
          <w:rFonts w:hint="eastAsia" w:ascii="宋体" w:hAnsi="宋体"/>
          <w:szCs w:val="21"/>
          <w:lang w:val="en-US" w:eastAsia="zh-CN"/>
        </w:rPr>
        <w:t>13</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991"/>
      <w:bookmarkStart w:id="19" w:name="_Toc419464292"/>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bookmarkStart w:id="49" w:name="_GoBack"/>
      <w:bookmarkEnd w:id="49"/>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w:t>
      </w:r>
      <w:r>
        <w:rPr>
          <w:rFonts w:hint="eastAsia" w:ascii="微软雅黑" w:hAnsi="微软雅黑" w:eastAsia="微软雅黑"/>
          <w:color w:val="191F25"/>
          <w:szCs w:val="21"/>
          <w:shd w:val="clear" w:color="auto" w:fill="FFFFFF"/>
          <w:lang w:val="en-US" w:eastAsia="zh-CN"/>
        </w:rPr>
        <w:t>集团</w:t>
      </w:r>
      <w:r>
        <w:rPr>
          <w:rFonts w:hint="eastAsia" w:ascii="微软雅黑" w:hAnsi="微软雅黑" w:eastAsia="微软雅黑"/>
          <w:color w:val="191F25"/>
          <w:szCs w:val="21"/>
          <w:shd w:val="clear" w:color="auto" w:fill="FFFFFF"/>
        </w:rPr>
        <w:t>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4"/>
      </w:pPr>
      <w:bookmarkStart w:id="21" w:name="_Toc35489289"/>
      <w:bookmarkStart w:id="22" w:name="_Toc14767705"/>
      <w:bookmarkStart w:id="23" w:name="_Toc33419395"/>
      <w:bookmarkStart w:id="24" w:name="_Toc9910"/>
      <w:bookmarkStart w:id="25" w:name="_Toc248647668"/>
      <w:r>
        <w:rPr>
          <w:rFonts w:hint="eastAsia"/>
        </w:rPr>
        <w:t>第二章</w:t>
      </w:r>
      <w:bookmarkEnd w:id="21"/>
      <w:bookmarkEnd w:id="22"/>
      <w:bookmarkEnd w:id="23"/>
      <w:bookmarkStart w:id="26" w:name="_Toc35489290"/>
      <w:bookmarkStart w:id="27" w:name="_Toc25813367"/>
      <w:bookmarkStart w:id="28" w:name="_Toc19111734"/>
      <w:bookmarkStart w:id="29" w:name="_Toc20484467"/>
      <w:bookmarkStart w:id="30" w:name="_Toc30413444"/>
      <w:bookmarkStart w:id="31" w:name="_Toc35173002"/>
      <w:bookmarkStart w:id="32" w:name="_Toc18139830"/>
      <w:bookmarkStart w:id="33" w:name="_Toc35419562"/>
      <w:bookmarkStart w:id="34" w:name="_Toc14766695"/>
      <w:bookmarkStart w:id="35" w:name="_Toc18139631"/>
      <w:bookmarkStart w:id="36" w:name="_Toc20367202"/>
      <w:bookmarkStart w:id="37" w:name="_Toc33419396"/>
      <w:bookmarkStart w:id="38" w:name="_Toc22980320"/>
      <w:bookmarkStart w:id="39" w:name="_Toc18979746"/>
      <w:bookmarkStart w:id="40" w:name="_Toc26092393"/>
      <w:bookmarkStart w:id="41" w:name="_Toc23125777"/>
      <w:bookmarkStart w:id="42" w:name="_Toc14767706"/>
      <w:bookmarkStart w:id="43" w:name="_Toc22809472"/>
      <w:bookmarkStart w:id="44" w:name="_Toc23476052"/>
      <w:bookmarkStart w:id="45" w:name="_Toc19098945"/>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60"/>
      <w:bookmarkStart w:id="48" w:name="_Toc248647669"/>
      <w:r>
        <w:rPr>
          <w:rFonts w:hint="eastAsia"/>
          <w:b/>
          <w:sz w:val="28"/>
          <w:szCs w:val="28"/>
        </w:rPr>
        <w:t>一、投标人须知前附表</w:t>
      </w:r>
      <w:bookmarkEnd w:id="46"/>
      <w:bookmarkEnd w:id="47"/>
      <w:bookmarkEnd w:id="48"/>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default"/>
                <w:spacing w:val="8"/>
                <w:szCs w:val="21"/>
              </w:rPr>
            </w:pPr>
            <w:r>
              <w:rPr>
                <w:rFonts w:hint="eastAsia"/>
                <w:szCs w:val="21"/>
              </w:rPr>
              <w:t>招标人/买方：哈尔滨九洲集团服份有限公司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泰来九洲兴泰生物质热电有限责任公司2X40MW农林生物质热电联产项目所需的</w:t>
            </w:r>
            <w:r>
              <w:rPr>
                <w:rFonts w:hint="eastAsia"/>
                <w:szCs w:val="21"/>
                <w:lang w:val="en-US" w:eastAsia="zh-CN"/>
              </w:rPr>
              <w:t>综合管网尾工施工</w:t>
            </w:r>
            <w:r>
              <w:rPr>
                <w:rFonts w:hint="eastAsia"/>
                <w:color w:val="000000"/>
                <w:szCs w:val="21"/>
                <w:lang w:eastAsia="zh-CN"/>
              </w:rPr>
              <w:t>工程</w:t>
            </w:r>
            <w:r>
              <w:rPr>
                <w:rFonts w:hint="eastAsia"/>
                <w:color w:val="000000"/>
                <w:szCs w:val="21"/>
              </w:rPr>
              <w:t>（详</w:t>
            </w:r>
            <w:r>
              <w:rPr>
                <w:rFonts w:hint="eastAsia"/>
                <w:color w:val="000000"/>
                <w:szCs w:val="21"/>
                <w:lang w:val="en-US" w:eastAsia="zh-CN"/>
              </w:rPr>
              <w:t>细工程量见附件</w:t>
            </w:r>
            <w:r>
              <w:rPr>
                <w:rFonts w:hint="eastAsia"/>
                <w:color w:val="000000"/>
                <w:szCs w:val="21"/>
              </w:rPr>
              <w:t>）</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lang w:eastAsia="zh-CN"/>
              </w:rPr>
              <w:t>工程地点</w:t>
            </w:r>
            <w:r>
              <w:rPr>
                <w:rFonts w:hint="eastAsia"/>
                <w:szCs w:val="21"/>
              </w:rPr>
              <w:t>：</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lang w:eastAsia="zh-CN"/>
              </w:rPr>
              <w:t>完工期</w:t>
            </w:r>
            <w:r>
              <w:rPr>
                <w:rFonts w:hint="eastAsia"/>
                <w:szCs w:val="21"/>
              </w:rPr>
              <w:t>：</w:t>
            </w:r>
            <w:r>
              <w:rPr>
                <w:rFonts w:hint="eastAsia"/>
                <w:color w:val="FF0000"/>
                <w:highlight w:val="none"/>
                <w:lang w:eastAsia="zh-CN"/>
              </w:rPr>
              <w:t>202</w:t>
            </w:r>
            <w:r>
              <w:rPr>
                <w:rFonts w:hint="eastAsia"/>
                <w:color w:val="FF0000"/>
                <w:highlight w:val="none"/>
                <w:lang w:val="en-US" w:eastAsia="zh-CN"/>
              </w:rPr>
              <w:t>2</w:t>
            </w:r>
            <w:r>
              <w:rPr>
                <w:rFonts w:hint="eastAsia"/>
                <w:color w:val="FF0000"/>
                <w:highlight w:val="none"/>
                <w:lang w:eastAsia="zh-CN"/>
              </w:rPr>
              <w:t>年</w:t>
            </w:r>
            <w:r>
              <w:rPr>
                <w:rFonts w:hint="eastAsia"/>
                <w:color w:val="FF0000"/>
                <w:highlight w:val="none"/>
                <w:lang w:val="en-US" w:eastAsia="zh-CN"/>
              </w:rPr>
              <w:t>04</w:t>
            </w:r>
            <w:r>
              <w:rPr>
                <w:rFonts w:hint="eastAsia"/>
                <w:color w:val="FF0000"/>
                <w:highlight w:val="none"/>
                <w:lang w:eastAsia="zh-CN"/>
              </w:rPr>
              <w:t>月</w:t>
            </w:r>
            <w:r>
              <w:rPr>
                <w:rFonts w:hint="eastAsia"/>
                <w:color w:val="FF0000"/>
                <w:highlight w:val="none"/>
                <w:lang w:val="en-US" w:eastAsia="zh-CN"/>
              </w:rPr>
              <w:t>20</w:t>
            </w:r>
            <w:r>
              <w:rPr>
                <w:rFonts w:hint="eastAsia"/>
                <w:color w:val="FF0000"/>
                <w:highlight w:val="none"/>
                <w:lang w:eastAsia="zh-CN"/>
              </w:rPr>
              <w:t>日</w:t>
            </w:r>
            <w:r>
              <w:rPr>
                <w:rFonts w:hint="eastAsia"/>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FF0000"/>
                <w:szCs w:val="21"/>
                <w:highlight w:val="none"/>
                <w:lang w:val="en-US" w:eastAsia="zh-CN"/>
              </w:rPr>
              <w:t>伍千</w:t>
            </w:r>
            <w:r>
              <w:rPr>
                <w:rFonts w:hint="eastAsia"/>
                <w:szCs w:val="21"/>
                <w:highlight w:val="none"/>
              </w:rPr>
              <w:t>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11</w:t>
            </w:r>
            <w:r>
              <w:rPr>
                <w:rFonts w:hint="eastAsia" w:cs="宋体"/>
                <w:color w:val="FF0000"/>
                <w:szCs w:val="21"/>
              </w:rPr>
              <w:t>日</w:t>
            </w:r>
            <w:r>
              <w:rPr>
                <w:rFonts w:hint="eastAsia" w:cs="宋体"/>
                <w:color w:val="FF0000"/>
                <w:szCs w:val="21"/>
                <w:lang w:val="en-US" w:eastAsia="zh-CN"/>
              </w:rPr>
              <w:t>13</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11</w:t>
            </w:r>
            <w:r>
              <w:rPr>
                <w:rFonts w:hint="eastAsia" w:cs="宋体"/>
                <w:color w:val="FF0000"/>
                <w:szCs w:val="21"/>
              </w:rPr>
              <w:t>日</w:t>
            </w:r>
            <w:r>
              <w:rPr>
                <w:rFonts w:hint="eastAsia" w:cs="宋体"/>
                <w:color w:val="FF0000"/>
                <w:szCs w:val="21"/>
                <w:lang w:val="en-US" w:eastAsia="zh-CN"/>
              </w:rPr>
              <w:t>13</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40174DD"/>
    <w:rsid w:val="0B3C344C"/>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2E9D7E57"/>
    <w:rsid w:val="32350942"/>
    <w:rsid w:val="38F95634"/>
    <w:rsid w:val="39DC7D6B"/>
    <w:rsid w:val="3B463E57"/>
    <w:rsid w:val="3D691F22"/>
    <w:rsid w:val="3E9C5381"/>
    <w:rsid w:val="3F1A3EDB"/>
    <w:rsid w:val="3F6D76B7"/>
    <w:rsid w:val="445E7235"/>
    <w:rsid w:val="447931A7"/>
    <w:rsid w:val="49B362AF"/>
    <w:rsid w:val="4A4C1A86"/>
    <w:rsid w:val="4BCF7CE4"/>
    <w:rsid w:val="53A019B1"/>
    <w:rsid w:val="53D91EAA"/>
    <w:rsid w:val="54E748A7"/>
    <w:rsid w:val="54F1738F"/>
    <w:rsid w:val="58A51A77"/>
    <w:rsid w:val="5B72720F"/>
    <w:rsid w:val="60182CB2"/>
    <w:rsid w:val="62C95A86"/>
    <w:rsid w:val="6431121C"/>
    <w:rsid w:val="66EF7C3A"/>
    <w:rsid w:val="670C5884"/>
    <w:rsid w:val="6BF95CAB"/>
    <w:rsid w:val="72656283"/>
    <w:rsid w:val="72CC1ABA"/>
    <w:rsid w:val="72E976BF"/>
    <w:rsid w:val="78F56274"/>
    <w:rsid w:val="78FB2D97"/>
    <w:rsid w:val="7CE52B3E"/>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link w:val="16"/>
    <w:semiHidden/>
    <w:unhideWhenUsed/>
    <w:qFormat/>
    <w:uiPriority w:val="99"/>
    <w:pPr>
      <w:spacing w:after="120" w:afterLines="0" w:afterAutospacing="0"/>
    </w:pPr>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2450</Words>
  <Characters>2785</Characters>
  <Lines>22</Lines>
  <Paragraphs>6</Paragraphs>
  <TotalTime>0</TotalTime>
  <ScaleCrop>false</ScaleCrop>
  <LinksUpToDate>false</LinksUpToDate>
  <CharactersWithSpaces>2839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2022-04-07T03:39:15Z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27611FA10A9745859747494524CFD266</vt:lpwstr>
  </property>
</Properties>
</file>