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CEMS烟气在线监测系统运营维护服务</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sz w:val="36"/>
          <w:szCs w:val="36"/>
          <w:lang w:val="zh-CN"/>
        </w:rPr>
        <w:t>JZNY-TLSWZ-</w:t>
      </w:r>
      <w:r>
        <w:rPr>
          <w:rFonts w:hint="eastAsia" w:ascii="黑体" w:hAnsi="宋体" w:eastAsia="黑体" w:cs="宋体"/>
          <w:sz w:val="36"/>
          <w:szCs w:val="36"/>
          <w:lang w:val="en-US" w:eastAsia="zh-CN"/>
        </w:rPr>
        <w:t>CEMS-WH</w:t>
      </w:r>
      <w:r>
        <w:rPr>
          <w:rFonts w:hint="eastAsia" w:ascii="黑体" w:hAnsi="宋体" w:eastAsia="黑体" w:cs="宋体"/>
          <w:sz w:val="36"/>
          <w:szCs w:val="36"/>
          <w:lang w:val="zh-CN"/>
        </w:rPr>
        <w:t>-202</w:t>
      </w:r>
      <w:r>
        <w:rPr>
          <w:rFonts w:hint="eastAsia" w:ascii="黑体" w:hAnsi="宋体" w:eastAsia="黑体" w:cs="宋体"/>
          <w:sz w:val="36"/>
          <w:szCs w:val="36"/>
          <w:lang w:val="en-US" w:eastAsia="zh-CN"/>
        </w:rPr>
        <w:t>2</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02</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left="178" w:leftChars="85" w:firstLine="535" w:firstLineChars="255"/>
        <w:jc w:val="left"/>
        <w:outlineLvl w:val="0"/>
        <w:rPr>
          <w:rFonts w:hint="eastAsia"/>
        </w:rPr>
      </w:pPr>
      <w:bookmarkStart w:id="1" w:name="_Toc524861530"/>
      <w:bookmarkStart w:id="2" w:name="_Toc32222"/>
      <w:r>
        <w:rPr>
          <w:rFonts w:hint="eastAsia"/>
          <w:szCs w:val="21"/>
          <w:lang w:eastAsia="zh-CN"/>
        </w:rPr>
        <w:t>泰来九洲兴泰生物质热电有限责任公司2X40MW农林生物质热电联产项目CEMS烟气在线监测系统运营维护服务</w:t>
      </w:r>
      <w:r>
        <w:rPr>
          <w:rFonts w:hint="eastAsia"/>
        </w:rPr>
        <w:t>（招标编号：</w:t>
      </w:r>
      <w:r>
        <w:rPr>
          <w:rFonts w:hint="eastAsia"/>
          <w:bCs/>
          <w:lang w:eastAsia="zh-CN"/>
        </w:rPr>
        <w:t>JZNY-TLSWZ-CEMS-WH-2022-02</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widowControl/>
        <w:adjustRightInd w:val="0"/>
        <w:spacing w:line="360" w:lineRule="auto"/>
        <w:ind w:left="596" w:leftChars="284" w:firstLine="111" w:firstLineChars="53"/>
        <w:jc w:val="left"/>
        <w:rPr>
          <w:color w:val="000000"/>
          <w:szCs w:val="21"/>
        </w:rPr>
      </w:pPr>
      <w:bookmarkStart w:id="3" w:name="_Toc524861531"/>
      <w:bookmarkStart w:id="4" w:name="_Toc20741"/>
      <w:r>
        <w:rPr>
          <w:rFonts w:hint="eastAsia"/>
          <w:color w:val="000000"/>
          <w:szCs w:val="21"/>
        </w:rPr>
        <w:t>齐齐哈尔九洲</w:t>
      </w:r>
      <w:r>
        <w:rPr>
          <w:rFonts w:hint="eastAsia"/>
          <w:color w:val="000000"/>
          <w:szCs w:val="21"/>
          <w:lang w:eastAsia="zh-CN"/>
        </w:rPr>
        <w:t>兴泰</w:t>
      </w:r>
      <w:r>
        <w:rPr>
          <w:rFonts w:hint="eastAsia"/>
          <w:color w:val="000000"/>
          <w:szCs w:val="21"/>
        </w:rPr>
        <w:t>生物质热电工程</w:t>
      </w:r>
      <w:r>
        <w:rPr>
          <w:rFonts w:hint="eastAsia"/>
          <w:szCs w:val="21"/>
          <w:lang w:eastAsia="zh-CN"/>
        </w:rPr>
        <w:t>CEMS烟气在线监测系统运营维护服务</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eastAsia="zh-CN"/>
        </w:rPr>
        <w:t>泰来九洲兴泰生物质热电厂厂区内</w:t>
      </w:r>
    </w:p>
    <w:p>
      <w:pPr>
        <w:spacing w:line="360" w:lineRule="auto"/>
        <w:ind w:left="178" w:leftChars="85" w:firstLine="535" w:firstLineChars="255"/>
        <w:rPr>
          <w:szCs w:val="21"/>
        </w:rPr>
      </w:pPr>
      <w:r>
        <w:rPr>
          <w:rFonts w:hint="eastAsia"/>
          <w:color w:val="000000"/>
          <w:szCs w:val="21"/>
        </w:rPr>
        <w:t>交货</w:t>
      </w:r>
      <w:r>
        <w:rPr>
          <w:rFonts w:hint="eastAsia"/>
          <w:color w:val="000000"/>
          <w:szCs w:val="21"/>
          <w:highlight w:val="none"/>
        </w:rPr>
        <w:t>期：</w:t>
      </w:r>
      <w:r>
        <w:rPr>
          <w:rFonts w:hint="eastAsia"/>
          <w:color w:val="auto"/>
          <w:highlight w:val="none"/>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03</w:t>
      </w:r>
      <w:r>
        <w:rPr>
          <w:rFonts w:hint="eastAsia"/>
          <w:color w:val="auto"/>
          <w:highlight w:val="none"/>
        </w:rPr>
        <w:t>月</w:t>
      </w:r>
      <w:r>
        <w:rPr>
          <w:rFonts w:hint="eastAsia"/>
          <w:color w:val="auto"/>
          <w:highlight w:val="none"/>
          <w:lang w:val="en-US" w:eastAsia="zh-CN"/>
        </w:rPr>
        <w:t>21</w:t>
      </w:r>
      <w:r>
        <w:rPr>
          <w:rFonts w:hint="eastAsia"/>
          <w:color w:val="auto"/>
          <w:highlight w:val="none"/>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rPr>
        <w:t>日至2022年0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11</w:t>
      </w:r>
      <w:r>
        <w:rPr>
          <w:rFonts w:hint="eastAsia" w:ascii="宋体" w:hAnsi="宋体" w:cs="宋体"/>
          <w:color w:val="FF0000"/>
          <w:kern w:val="0"/>
          <w:szCs w:val="21"/>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802"/>
      <w:bookmarkStart w:id="12" w:name="_Toc8768"/>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color w:val="4F81BD" w:themeColor="accent1"/>
          <w:spacing w:val="8"/>
          <w:szCs w:val="21"/>
          <w14:textFill>
            <w14:solidFill>
              <w14:schemeClr w14:val="accent1"/>
            </w14:solidFill>
          </w14:textFill>
        </w:rPr>
        <w:t xml:space="preserve"> </w:t>
      </w:r>
      <w:r>
        <w:rPr>
          <w:color w:val="4F81BD" w:themeColor="accent1"/>
          <w:spacing w:val="8"/>
          <w:szCs w:val="21"/>
          <w:u w:val="single"/>
          <w14:textFill>
            <w14:solidFill>
              <w14:schemeClr w14:val="accent1"/>
            </w14:solidFill>
          </w14:textFill>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泰来九洲兴泰生物质热电有限责任公司2X40MW农林生物质热电联产项目</w:t>
            </w:r>
          </w:p>
        </w:tc>
        <w:tc>
          <w:tcPr>
            <w:tcW w:w="1490" w:type="dxa"/>
            <w:vAlign w:val="center"/>
          </w:tcPr>
          <w:p>
            <w:pPr>
              <w:spacing w:line="360" w:lineRule="auto"/>
              <w:rPr>
                <w:rFonts w:ascii="宋体" w:hAnsi="宋体" w:cs="宋体"/>
                <w:szCs w:val="21"/>
              </w:rPr>
            </w:pPr>
            <w:r>
              <w:rPr>
                <w:rFonts w:hint="eastAsia" w:ascii="宋体" w:hAnsi="宋体"/>
                <w:sz w:val="18"/>
                <w:szCs w:val="18"/>
                <w:lang w:eastAsia="zh-CN"/>
              </w:rPr>
              <w:t>JZNY-TLSWZ-RKYB-ZB-2022-02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hint="eastAsia" w:ascii="宋体" w:hAnsi="宋体"/>
          <w:szCs w:val="21"/>
          <w:lang w:val="en-US" w:eastAsia="zh-CN"/>
        </w:rPr>
      </w:pPr>
      <w:bookmarkStart w:id="15" w:name="_Toc2514"/>
      <w:bookmarkStart w:id="16" w:name="_Toc4900"/>
      <w:bookmarkStart w:id="17" w:name="_Toc419464291"/>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:00前（北京时间</w:t>
      </w:r>
      <w:r>
        <w:rPr>
          <w:rFonts w:ascii="宋体" w:hAnsi="宋体"/>
          <w:szCs w:val="21"/>
        </w:rPr>
        <w:t>)</w:t>
      </w:r>
      <w:r>
        <w:rPr>
          <w:rFonts w:hint="eastAsia" w:ascii="宋体" w:hAnsi="宋体"/>
          <w:szCs w:val="21"/>
        </w:rPr>
        <w:t xml:space="preserve"> </w:t>
      </w:r>
      <w:r>
        <w:rPr>
          <w:rFonts w:hint="eastAsia" w:ascii="宋体" w:hAnsi="宋体"/>
          <w:szCs w:val="21"/>
        </w:rPr>
        <w:fldChar w:fldCharType="begin"/>
      </w:r>
      <w:r>
        <w:rPr>
          <w:rFonts w:hint="eastAsia" w:ascii="宋体" w:hAnsi="宋体"/>
          <w:szCs w:val="21"/>
        </w:rPr>
        <w:instrText xml:space="preserve"> HYPERLINK "mailto:发送到zb@jze.com.cn" </w:instrText>
      </w:r>
      <w:r>
        <w:rPr>
          <w:rFonts w:hint="eastAsia" w:ascii="宋体" w:hAnsi="宋体"/>
          <w:szCs w:val="21"/>
        </w:rPr>
        <w:fldChar w:fldCharType="separate"/>
      </w:r>
      <w:r>
        <w:rPr>
          <w:rStyle w:val="10"/>
          <w:rFonts w:hint="eastAsia" w:ascii="宋体" w:hAnsi="宋体"/>
          <w:color w:val="auto"/>
          <w:szCs w:val="21"/>
          <w:u w:val="none"/>
        </w:rPr>
        <w:t>发送到</w:t>
      </w:r>
      <w:r>
        <w:rPr>
          <w:rStyle w:val="10"/>
          <w:rFonts w:hint="eastAsia" w:ascii="宋体" w:hAnsi="宋体"/>
          <w:color w:val="FF0000"/>
          <w:szCs w:val="21"/>
          <w:lang w:val="en-US" w:eastAsia="zh-CN"/>
        </w:rPr>
        <w:t>zb@jze.com.cn</w:t>
      </w:r>
      <w:r>
        <w:rPr>
          <w:rFonts w:hint="eastAsia" w:ascii="宋体" w:hAnsi="宋体"/>
          <w:szCs w:val="21"/>
        </w:rPr>
        <w:fldChar w:fldCharType="end"/>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日1</w:t>
      </w:r>
      <w:r>
        <w:rPr>
          <w:rFonts w:hint="eastAsia" w:ascii="宋体" w:hAnsi="宋体"/>
          <w:szCs w:val="21"/>
          <w:lang w:val="en-US" w:eastAsia="zh-CN"/>
        </w:rPr>
        <w:t>0</w:t>
      </w:r>
      <w:bookmarkStart w:id="49" w:name="_GoBack"/>
      <w:bookmarkEnd w:id="49"/>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Style w:val="10"/>
          <w:rFonts w:hint="eastAsia" w:ascii="宋体" w:hAnsi="宋体"/>
          <w:color w:val="FF0000"/>
          <w:szCs w:val="21"/>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2"/>
      <w:bookmarkStart w:id="19" w:name="_Toc25923"/>
      <w:bookmarkStart w:id="20" w:name="_Toc2991"/>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技术联系人：</w:t>
      </w:r>
      <w:r>
        <w:rPr>
          <w:rFonts w:hint="eastAsia" w:ascii="宋体" w:hAnsi="宋体"/>
          <w:lang w:eastAsia="zh-CN"/>
        </w:rPr>
        <w:t>罗宏业</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18245213377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哈尔滨九洲电气股份有限公司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35489289"/>
      <w:bookmarkStart w:id="22" w:name="_Toc14767705"/>
      <w:bookmarkStart w:id="23" w:name="_Toc33419395"/>
      <w:bookmarkStart w:id="24" w:name="_Toc248647668"/>
      <w:bookmarkStart w:id="25" w:name="_Toc9910"/>
      <w:r>
        <w:rPr>
          <w:rFonts w:hint="eastAsia"/>
        </w:rPr>
        <w:t>第二章</w:t>
      </w:r>
      <w:bookmarkEnd w:id="21"/>
      <w:bookmarkEnd w:id="22"/>
      <w:bookmarkEnd w:id="23"/>
      <w:bookmarkStart w:id="26" w:name="_Toc30413444"/>
      <w:bookmarkStart w:id="27" w:name="_Toc33419396"/>
      <w:bookmarkStart w:id="28" w:name="_Toc26092393"/>
      <w:bookmarkStart w:id="29" w:name="_Toc35489290"/>
      <w:bookmarkStart w:id="30" w:name="_Toc22980320"/>
      <w:bookmarkStart w:id="31" w:name="_Toc35173002"/>
      <w:bookmarkStart w:id="32" w:name="_Toc18979746"/>
      <w:bookmarkStart w:id="33" w:name="_Toc14767706"/>
      <w:bookmarkStart w:id="34" w:name="_Toc23476052"/>
      <w:bookmarkStart w:id="35" w:name="_Toc22809472"/>
      <w:bookmarkStart w:id="36" w:name="_Toc25813367"/>
      <w:bookmarkStart w:id="37" w:name="_Toc19098945"/>
      <w:bookmarkStart w:id="38" w:name="_Toc14766695"/>
      <w:bookmarkStart w:id="39" w:name="_Toc18139830"/>
      <w:bookmarkStart w:id="40" w:name="_Toc19111734"/>
      <w:bookmarkStart w:id="41" w:name="_Toc20367202"/>
      <w:bookmarkStart w:id="42" w:name="_Toc35419562"/>
      <w:bookmarkStart w:id="43" w:name="_Toc23125777"/>
      <w:bookmarkStart w:id="44" w:name="_Toc18139631"/>
      <w:bookmarkStart w:id="45" w:name="_Toc20484467"/>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60"/>
      <w:bookmarkStart w:id="47" w:name="_Toc1409"/>
      <w:bookmarkStart w:id="48" w:name="_Toc248647669"/>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招标人/买方：哈尔滨九洲集团服份有限公司</w:t>
            </w:r>
          </w:p>
          <w:p>
            <w:pPr>
              <w:spacing w:line="360" w:lineRule="auto"/>
              <w:rPr>
                <w:szCs w:val="21"/>
              </w:rPr>
            </w:pPr>
            <w:r>
              <w:rPr>
                <w:rFonts w:hint="eastAsia"/>
                <w:szCs w:val="21"/>
              </w:rPr>
              <w:t>招标内容：</w:t>
            </w:r>
          </w:p>
          <w:p>
            <w:pPr>
              <w:widowControl/>
              <w:adjustRightInd w:val="0"/>
              <w:spacing w:line="360" w:lineRule="auto"/>
              <w:jc w:val="left"/>
              <w:rPr>
                <w:color w:val="000000"/>
                <w:szCs w:val="21"/>
              </w:rPr>
            </w:pPr>
            <w:r>
              <w:rPr>
                <w:rFonts w:hint="eastAsia"/>
                <w:color w:val="000000"/>
                <w:szCs w:val="21"/>
                <w:lang w:eastAsia="zh-CN"/>
              </w:rPr>
              <w:t>泰来生物质电厂项目CEMS烟气在线监测系统运营维护服务</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none"/>
                <w:lang w:eastAsia="zh-CN"/>
              </w:rPr>
              <w:t>2021年0</w:t>
            </w:r>
            <w:r>
              <w:rPr>
                <w:rFonts w:hint="eastAsia"/>
                <w:color w:val="FF0000"/>
                <w:highlight w:val="none"/>
                <w:lang w:val="en-US" w:eastAsia="zh-CN"/>
              </w:rPr>
              <w:t>3</w:t>
            </w:r>
            <w:r>
              <w:rPr>
                <w:rFonts w:hint="eastAsia"/>
                <w:color w:val="FF0000"/>
                <w:highlight w:val="none"/>
                <w:lang w:eastAsia="zh-CN"/>
              </w:rPr>
              <w:t>月</w:t>
            </w:r>
            <w:r>
              <w:rPr>
                <w:rFonts w:hint="eastAsia"/>
                <w:color w:val="FF0000"/>
                <w:highlight w:val="none"/>
                <w:lang w:val="en-US" w:eastAsia="zh-CN"/>
              </w:rPr>
              <w:t>21</w:t>
            </w:r>
            <w:r>
              <w:rPr>
                <w:rFonts w:hint="eastAsia"/>
                <w:color w:val="FF0000"/>
                <w:highlight w:val="none"/>
                <w:lang w:eastAsia="zh-CN"/>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因不诚信履约被哈尔滨九洲集团列入黑名单，且在处罚期内；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highlight w:val="yellow"/>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color w:val="FF0000"/>
                <w:u w:val="single"/>
              </w:rPr>
              <w:t xml:space="preserve"> </w:t>
            </w:r>
            <w:r>
              <w:rPr>
                <w:rStyle w:val="10"/>
                <w:rFonts w:hint="eastAsia" w:ascii="宋体" w:hAnsi="宋体"/>
                <w:color w:val="FF0000"/>
                <w:szCs w:val="21"/>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11</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11</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Style w:val="10"/>
                <w:rFonts w:hint="eastAsia" w:ascii="宋体" w:hAnsi="宋体"/>
                <w:color w:val="FF0000"/>
                <w:szCs w:val="21"/>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338682B"/>
    <w:rsid w:val="0BC46ABB"/>
    <w:rsid w:val="0C140CAE"/>
    <w:rsid w:val="0CA57267"/>
    <w:rsid w:val="120945EA"/>
    <w:rsid w:val="15175270"/>
    <w:rsid w:val="15A56B8C"/>
    <w:rsid w:val="20F85819"/>
    <w:rsid w:val="22956B16"/>
    <w:rsid w:val="28095BAC"/>
    <w:rsid w:val="2BAF13B9"/>
    <w:rsid w:val="32350942"/>
    <w:rsid w:val="3C0E1DB7"/>
    <w:rsid w:val="3D691F22"/>
    <w:rsid w:val="49B362AF"/>
    <w:rsid w:val="4A4C1A86"/>
    <w:rsid w:val="4AC5270B"/>
    <w:rsid w:val="4D0C3482"/>
    <w:rsid w:val="53D91EAA"/>
    <w:rsid w:val="54F1738F"/>
    <w:rsid w:val="5B72720F"/>
    <w:rsid w:val="60182CB2"/>
    <w:rsid w:val="62BD4173"/>
    <w:rsid w:val="62C95A86"/>
    <w:rsid w:val="6431121C"/>
    <w:rsid w:val="66EF7C3A"/>
    <w:rsid w:val="6CF06E1B"/>
    <w:rsid w:val="72581161"/>
    <w:rsid w:val="72656283"/>
    <w:rsid w:val="72E976BF"/>
    <w:rsid w:val="78F56274"/>
    <w:rsid w:val="7A2771D1"/>
    <w:rsid w:val="7D3D633F"/>
    <w:rsid w:val="7E0416A7"/>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468</Words>
  <Characters>2669</Characters>
  <Lines>22</Lines>
  <Paragraphs>6</Paragraphs>
  <TotalTime>1</TotalTime>
  <ScaleCrop>false</ScaleCrop>
  <LinksUpToDate>false</LinksUpToDate>
  <CharactersWithSpaces>3131</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2022-03-08T07:08:01Z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27611FA10A9745859747494524CFD266</vt:lpwstr>
  </property>
</Properties>
</file>